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51E" w:rsidRDefault="005A351E" w:rsidP="005A351E">
      <w:pPr>
        <w:pStyle w:val="NormalWeb"/>
        <w:rPr>
          <w:rFonts w:cs="Arial"/>
          <w:sz w:val="34"/>
          <w:szCs w:val="34"/>
          <w:shd w:val="clear" w:color="auto" w:fill="FFFFFF"/>
        </w:rPr>
      </w:pPr>
    </w:p>
    <w:p w:rsidR="005A351E" w:rsidRDefault="005A351E" w:rsidP="005A351E">
      <w:pPr>
        <w:pStyle w:val="NormalWeb"/>
        <w:ind w:firstLine="720"/>
        <w:jc w:val="center"/>
        <w:rPr>
          <w:sz w:val="30"/>
          <w:szCs w:val="30"/>
        </w:rPr>
      </w:pPr>
      <w:r>
        <w:rPr>
          <w:sz w:val="30"/>
          <w:szCs w:val="30"/>
        </w:rPr>
        <w:t>PUBLIC RELATIONS DEPARTMENT, CHANDIGARH</w:t>
      </w:r>
    </w:p>
    <w:p w:rsidR="005A351E" w:rsidRDefault="005A351E" w:rsidP="005A351E">
      <w:pPr>
        <w:pStyle w:val="NormalWeb"/>
        <w:ind w:firstLine="720"/>
        <w:jc w:val="center"/>
        <w:rPr>
          <w:b/>
          <w:sz w:val="30"/>
          <w:szCs w:val="30"/>
          <w:u w:val="single"/>
        </w:rPr>
      </w:pPr>
      <w:r>
        <w:rPr>
          <w:b/>
          <w:sz w:val="30"/>
          <w:szCs w:val="30"/>
          <w:u w:val="single"/>
        </w:rPr>
        <w:t>PUNJAB GOVERNOR GREETS PEOPLE ON PARKASH UTSAV OF SRI GURU NANAK DEV JI</w:t>
      </w:r>
    </w:p>
    <w:p w:rsidR="005A351E" w:rsidRDefault="005A351E" w:rsidP="005A351E">
      <w:pPr>
        <w:pStyle w:val="NormalWeb"/>
        <w:spacing w:before="150" w:beforeAutospacing="0" w:after="225" w:afterAutospacing="0"/>
        <w:rPr>
          <w:sz w:val="30"/>
          <w:szCs w:val="30"/>
          <w:shd w:val="clear" w:color="auto" w:fill="FFFFFF"/>
        </w:rPr>
      </w:pPr>
      <w:r>
        <w:rPr>
          <w:sz w:val="30"/>
          <w:szCs w:val="30"/>
        </w:rPr>
        <w:t xml:space="preserve">CHANDIGARH, NOVEMBER 4: Extending greetings to the people of Punjab and Chandigarh on the auspicious </w:t>
      </w:r>
      <w:proofErr w:type="spellStart"/>
      <w:r>
        <w:rPr>
          <w:sz w:val="30"/>
          <w:szCs w:val="30"/>
        </w:rPr>
        <w:t>Gurpurb</w:t>
      </w:r>
      <w:proofErr w:type="spellEnd"/>
      <w:r>
        <w:rPr>
          <w:sz w:val="30"/>
          <w:szCs w:val="30"/>
        </w:rPr>
        <w:t xml:space="preserve"> of the first Guru, Sri Guru Nanak Dev </w:t>
      </w:r>
      <w:proofErr w:type="spellStart"/>
      <w:r>
        <w:rPr>
          <w:sz w:val="30"/>
          <w:szCs w:val="30"/>
        </w:rPr>
        <w:t>Ji</w:t>
      </w:r>
      <w:proofErr w:type="spellEnd"/>
      <w:r>
        <w:rPr>
          <w:sz w:val="30"/>
          <w:szCs w:val="30"/>
        </w:rPr>
        <w:t xml:space="preserve">, the Punjab Governor and Administrator, Union Territory, Chandigarh,  </w:t>
      </w:r>
      <w:proofErr w:type="spellStart"/>
      <w:r>
        <w:rPr>
          <w:sz w:val="30"/>
          <w:szCs w:val="30"/>
        </w:rPr>
        <w:t>Shri</w:t>
      </w:r>
      <w:proofErr w:type="spellEnd"/>
      <w:r>
        <w:rPr>
          <w:sz w:val="30"/>
          <w:szCs w:val="30"/>
        </w:rPr>
        <w:t xml:space="preserve"> </w:t>
      </w:r>
      <w:proofErr w:type="spellStart"/>
      <w:r>
        <w:rPr>
          <w:sz w:val="30"/>
          <w:szCs w:val="30"/>
        </w:rPr>
        <w:t>Gulab</w:t>
      </w:r>
      <w:proofErr w:type="spellEnd"/>
      <w:r>
        <w:rPr>
          <w:sz w:val="30"/>
          <w:szCs w:val="30"/>
        </w:rPr>
        <w:t xml:space="preserve"> </w:t>
      </w:r>
      <w:proofErr w:type="spellStart"/>
      <w:r>
        <w:rPr>
          <w:sz w:val="30"/>
          <w:szCs w:val="30"/>
        </w:rPr>
        <w:t>Chand</w:t>
      </w:r>
      <w:proofErr w:type="spellEnd"/>
      <w:r>
        <w:rPr>
          <w:sz w:val="30"/>
          <w:szCs w:val="30"/>
        </w:rPr>
        <w:t xml:space="preserve"> </w:t>
      </w:r>
      <w:proofErr w:type="spellStart"/>
      <w:r>
        <w:rPr>
          <w:sz w:val="30"/>
          <w:szCs w:val="30"/>
        </w:rPr>
        <w:t>Kataria</w:t>
      </w:r>
      <w:proofErr w:type="spellEnd"/>
      <w:r>
        <w:rPr>
          <w:sz w:val="30"/>
          <w:szCs w:val="30"/>
        </w:rPr>
        <w:t xml:space="preserve"> said that Guru Nanak was not only the first Guru of the Sikhs but also a 'Guru' to the entire world. He envisioned the welfare of all humanity and considered all castes to be equal. Guru Nanak stressed on the women empowerment and respect to them.</w:t>
      </w:r>
      <w:r>
        <w:rPr>
          <w:sz w:val="30"/>
          <w:szCs w:val="30"/>
          <w:shd w:val="clear" w:color="auto" w:fill="FFFFFF"/>
        </w:rPr>
        <w:t xml:space="preserve"> </w:t>
      </w:r>
    </w:p>
    <w:p w:rsidR="005A351E" w:rsidRDefault="005A351E" w:rsidP="005A351E">
      <w:pPr>
        <w:pStyle w:val="NormalWeb"/>
        <w:spacing w:before="150" w:beforeAutospacing="0" w:after="225" w:afterAutospacing="0"/>
        <w:rPr>
          <w:sz w:val="30"/>
          <w:szCs w:val="30"/>
        </w:rPr>
      </w:pPr>
      <w:r>
        <w:rPr>
          <w:sz w:val="30"/>
          <w:szCs w:val="30"/>
          <w:shd w:val="clear" w:color="auto" w:fill="FFFFFF"/>
        </w:rPr>
        <w:tab/>
        <w:t xml:space="preserve">The most famous teachings attributed to Guru Nanak Dev </w:t>
      </w:r>
      <w:proofErr w:type="spellStart"/>
      <w:r>
        <w:rPr>
          <w:sz w:val="30"/>
          <w:szCs w:val="30"/>
          <w:shd w:val="clear" w:color="auto" w:fill="FFFFFF"/>
        </w:rPr>
        <w:t>Ji</w:t>
      </w:r>
      <w:proofErr w:type="spellEnd"/>
      <w:r>
        <w:rPr>
          <w:sz w:val="30"/>
          <w:szCs w:val="30"/>
          <w:shd w:val="clear" w:color="auto" w:fill="FFFFFF"/>
        </w:rPr>
        <w:t xml:space="preserve"> are that there is only one God and that all human beings can have direct access to God with </w:t>
      </w:r>
      <w:hyperlink r:id="rId4" w:tgtFrame="_blank" w:history="1">
        <w:r>
          <w:rPr>
            <w:rStyle w:val="Hyperlink"/>
            <w:bCs/>
            <w:color w:val="auto"/>
            <w:sz w:val="30"/>
            <w:szCs w:val="30"/>
            <w:u w:val="none"/>
          </w:rPr>
          <w:t>no need of rituals</w:t>
        </w:r>
      </w:hyperlink>
      <w:r>
        <w:rPr>
          <w:sz w:val="30"/>
          <w:szCs w:val="30"/>
          <w:shd w:val="clear" w:color="auto" w:fill="FFFFFF"/>
        </w:rPr>
        <w:t> or priests. His most radical social teachings denounced the </w:t>
      </w:r>
      <w:hyperlink r:id="rId5" w:tgtFrame="_blank" w:history="1">
        <w:r>
          <w:rPr>
            <w:rStyle w:val="Hyperlink"/>
            <w:bCs/>
            <w:color w:val="auto"/>
            <w:sz w:val="30"/>
            <w:szCs w:val="30"/>
            <w:u w:val="none"/>
          </w:rPr>
          <w:t>caste system</w:t>
        </w:r>
      </w:hyperlink>
      <w:r>
        <w:rPr>
          <w:sz w:val="30"/>
          <w:szCs w:val="30"/>
          <w:shd w:val="clear" w:color="auto" w:fill="FFFFFF"/>
        </w:rPr>
        <w:t> and taught that everyone is equal, regardless of caste or gender.</w:t>
      </w:r>
      <w:r>
        <w:rPr>
          <w:sz w:val="30"/>
          <w:szCs w:val="30"/>
        </w:rPr>
        <w:t xml:space="preserve"> His philosophy seeking </w:t>
      </w:r>
      <w:proofErr w:type="spellStart"/>
      <w:r>
        <w:rPr>
          <w:bCs/>
          <w:sz w:val="30"/>
          <w:szCs w:val="30"/>
        </w:rPr>
        <w:t>Sarbat</w:t>
      </w:r>
      <w:proofErr w:type="spellEnd"/>
      <w:r>
        <w:rPr>
          <w:bCs/>
          <w:sz w:val="30"/>
          <w:szCs w:val="30"/>
        </w:rPr>
        <w:t xml:space="preserve"> </w:t>
      </w:r>
      <w:proofErr w:type="spellStart"/>
      <w:r>
        <w:rPr>
          <w:bCs/>
          <w:sz w:val="30"/>
          <w:szCs w:val="30"/>
        </w:rPr>
        <w:t>Da</w:t>
      </w:r>
      <w:proofErr w:type="spellEnd"/>
      <w:r>
        <w:rPr>
          <w:bCs/>
          <w:sz w:val="30"/>
          <w:szCs w:val="30"/>
        </w:rPr>
        <w:t xml:space="preserve"> </w:t>
      </w:r>
      <w:proofErr w:type="spellStart"/>
      <w:r>
        <w:rPr>
          <w:bCs/>
          <w:sz w:val="30"/>
          <w:szCs w:val="30"/>
        </w:rPr>
        <w:t>Bhalla</w:t>
      </w:r>
      <w:proofErr w:type="spellEnd"/>
      <w:r>
        <w:rPr>
          <w:sz w:val="30"/>
          <w:szCs w:val="30"/>
        </w:rPr>
        <w:t xml:space="preserve"> (welfare of all) and his message is relevant to the whole world, transcending all boundaries.</w:t>
      </w:r>
    </w:p>
    <w:p w:rsidR="005A351E" w:rsidRDefault="005A351E" w:rsidP="005A351E">
      <w:pPr>
        <w:pStyle w:val="NormalWeb"/>
        <w:spacing w:before="150" w:beforeAutospacing="0" w:after="225" w:afterAutospacing="0"/>
        <w:rPr>
          <w:sz w:val="30"/>
          <w:szCs w:val="30"/>
          <w:shd w:val="clear" w:color="auto" w:fill="FFFFFF"/>
        </w:rPr>
      </w:pPr>
      <w:r>
        <w:rPr>
          <w:sz w:val="30"/>
          <w:szCs w:val="30"/>
        </w:rPr>
        <w:tab/>
        <w:t xml:space="preserve">The Governor called upon the people to follow the teachings of Sri Guru Nanak Dev </w:t>
      </w:r>
      <w:proofErr w:type="spellStart"/>
      <w:r>
        <w:rPr>
          <w:sz w:val="30"/>
          <w:szCs w:val="30"/>
        </w:rPr>
        <w:t>Ji</w:t>
      </w:r>
      <w:proofErr w:type="spellEnd"/>
      <w:r>
        <w:rPr>
          <w:sz w:val="30"/>
          <w:szCs w:val="30"/>
        </w:rPr>
        <w:t xml:space="preserve"> as and continue to seek inspiration to walk on path of righteousness in the service of humanity.</w:t>
      </w:r>
      <w:r>
        <w:rPr>
          <w:sz w:val="30"/>
          <w:szCs w:val="30"/>
          <w:shd w:val="clear" w:color="auto" w:fill="FFFFFF"/>
        </w:rPr>
        <w:tab/>
        <w:t xml:space="preserve"> </w:t>
      </w:r>
    </w:p>
    <w:p w:rsidR="007613A2" w:rsidRDefault="005A351E" w:rsidP="007613A2">
      <w:pPr>
        <w:jc w:val="center"/>
        <w:rPr>
          <w:sz w:val="28"/>
          <w:szCs w:val="28"/>
        </w:rPr>
      </w:pPr>
      <w:r>
        <w:rPr>
          <w:sz w:val="30"/>
          <w:szCs w:val="30"/>
          <w:shd w:val="clear" w:color="auto" w:fill="FFFFFF"/>
        </w:rPr>
        <w:tab/>
      </w:r>
      <w:r w:rsidR="007613A2">
        <w:rPr>
          <w:rFonts w:cs="Mangal"/>
          <w:sz w:val="28"/>
          <w:szCs w:val="28"/>
          <w:cs/>
        </w:rPr>
        <w:t>पंजाब राज भवन</w:t>
      </w:r>
      <w:r w:rsidR="007613A2">
        <w:rPr>
          <w:sz w:val="28"/>
          <w:szCs w:val="28"/>
        </w:rPr>
        <w:t xml:space="preserve">, </w:t>
      </w:r>
      <w:r w:rsidR="007613A2">
        <w:rPr>
          <w:rFonts w:cs="Mangal"/>
          <w:sz w:val="28"/>
          <w:szCs w:val="28"/>
          <w:cs/>
        </w:rPr>
        <w:t>चंडीगढ़</w:t>
      </w:r>
    </w:p>
    <w:p w:rsidR="007613A2" w:rsidRDefault="007613A2" w:rsidP="007613A2">
      <w:pPr>
        <w:jc w:val="center"/>
        <w:rPr>
          <w:sz w:val="28"/>
          <w:szCs w:val="28"/>
        </w:rPr>
      </w:pPr>
      <w:r>
        <w:rPr>
          <w:rFonts w:cs="Mangal"/>
          <w:sz w:val="28"/>
          <w:szCs w:val="28"/>
          <w:cs/>
        </w:rPr>
        <w:t>पंजाब के राज्यपाल ने श्री गुरु नानक देव जी के प्रकाश पर्व पर लोगों को दी शुभकामनाएं</w:t>
      </w:r>
    </w:p>
    <w:p w:rsidR="007613A2" w:rsidRDefault="007613A2" w:rsidP="007613A2">
      <w:pPr>
        <w:rPr>
          <w:sz w:val="28"/>
          <w:szCs w:val="28"/>
        </w:rPr>
      </w:pPr>
      <w:r>
        <w:rPr>
          <w:rFonts w:cs="Mangal"/>
          <w:sz w:val="28"/>
          <w:szCs w:val="28"/>
          <w:cs/>
        </w:rPr>
        <w:lastRenderedPageBreak/>
        <w:t>चंडीगढ़</w:t>
      </w:r>
      <w:r>
        <w:rPr>
          <w:sz w:val="28"/>
          <w:szCs w:val="28"/>
        </w:rPr>
        <w:t>, 4</w:t>
      </w:r>
      <w:r>
        <w:rPr>
          <w:rFonts w:cs="Mangal"/>
          <w:sz w:val="28"/>
          <w:szCs w:val="28"/>
          <w:cs/>
        </w:rPr>
        <w:t xml:space="preserve"> नवम्बरः</w:t>
      </w:r>
      <w:r>
        <w:rPr>
          <w:rFonts w:hint="cs"/>
          <w:sz w:val="28"/>
          <w:szCs w:val="28"/>
          <w:cs/>
        </w:rPr>
        <w:t xml:space="preserve"> </w:t>
      </w:r>
      <w:r>
        <w:rPr>
          <w:rFonts w:cs="Mangal"/>
          <w:sz w:val="28"/>
          <w:szCs w:val="28"/>
          <w:cs/>
        </w:rPr>
        <w:t>पंजाब के राज्यपाल एवं केंद्र शासित प्रदेश चंडीगढ़ के प्रशासक श्री गुलाब चंद कटारिया ने प्रथम गुरु</w:t>
      </w:r>
      <w:r>
        <w:rPr>
          <w:sz w:val="28"/>
          <w:szCs w:val="28"/>
        </w:rPr>
        <w:t xml:space="preserve">, </w:t>
      </w:r>
      <w:r>
        <w:rPr>
          <w:rFonts w:cs="Mangal"/>
          <w:sz w:val="28"/>
          <w:szCs w:val="28"/>
          <w:cs/>
        </w:rPr>
        <w:t>श्री गुरु नानक देव जी के पावन प्रकाश पर्व के अवसर पर पंजाब और चंडीगढ़ के लोगों को हार्दिक शुभकामनाएं दीं।</w:t>
      </w:r>
    </w:p>
    <w:p w:rsidR="007613A2" w:rsidRDefault="007613A2" w:rsidP="007613A2">
      <w:pPr>
        <w:ind w:firstLine="720"/>
        <w:jc w:val="both"/>
        <w:rPr>
          <w:sz w:val="28"/>
          <w:szCs w:val="28"/>
        </w:rPr>
      </w:pPr>
      <w:r>
        <w:rPr>
          <w:rFonts w:cs="Mangal"/>
          <w:sz w:val="28"/>
          <w:szCs w:val="28"/>
          <w:cs/>
        </w:rPr>
        <w:t>उन्होंने कहा कि श्री गुरु नानक देव जी केवल सिखों के ही प्रथम गुरु नहीं थे</w:t>
      </w:r>
      <w:r>
        <w:rPr>
          <w:sz w:val="28"/>
          <w:szCs w:val="28"/>
        </w:rPr>
        <w:t xml:space="preserve">, </w:t>
      </w:r>
      <w:r>
        <w:rPr>
          <w:rFonts w:cs="Mangal"/>
          <w:sz w:val="28"/>
          <w:szCs w:val="28"/>
          <w:cs/>
        </w:rPr>
        <w:t>बल्कि सम्पूर्ण मानवता के गुरु थे। उन्होंने समस्त मानव जाति के कल्याण की कल्पना की और यह संदेश दिया कि सभी मनुष्य समान हैं। श्री गुरु नानक देव जी ने नारी सम्मान और उनके सशक्तिकरण पर विशेष बल दिया।</w:t>
      </w:r>
    </w:p>
    <w:p w:rsidR="007613A2" w:rsidRDefault="007613A2" w:rsidP="007613A2">
      <w:pPr>
        <w:ind w:firstLine="720"/>
        <w:jc w:val="both"/>
        <w:rPr>
          <w:sz w:val="28"/>
          <w:szCs w:val="28"/>
        </w:rPr>
      </w:pPr>
      <w:r>
        <w:rPr>
          <w:rFonts w:cs="Mangal"/>
          <w:sz w:val="28"/>
          <w:szCs w:val="28"/>
          <w:cs/>
        </w:rPr>
        <w:t>श्री गुरु नानक देव जी की सबसे प्रसिद्ध शिक्षाओं में यह विचार प्रमुख है कि ईश्वर एक है और हर व्यक्ति बिना किसी अनुष्ठान या पुजारी के माध्यम से सीधे ईश्वर से जुड़ सकता है। उन्होंने समाज में व्याप्त जात-पात की व्यवस्था का दृढ़ता से विरोध किया और यह सिखाया कि हर व्यक्ति समान है</w:t>
      </w:r>
      <w:r>
        <w:rPr>
          <w:sz w:val="28"/>
          <w:szCs w:val="28"/>
        </w:rPr>
        <w:t xml:space="preserve">, </w:t>
      </w:r>
      <w:r>
        <w:rPr>
          <w:rFonts w:cs="Mangal"/>
          <w:sz w:val="28"/>
          <w:szCs w:val="28"/>
          <w:cs/>
        </w:rPr>
        <w:t xml:space="preserve">चाहे वह किसी भी जाति या लिंग का हो। उनका दर्शन </w:t>
      </w:r>
      <w:r>
        <w:rPr>
          <w:sz w:val="28"/>
          <w:szCs w:val="28"/>
        </w:rPr>
        <w:t>“</w:t>
      </w:r>
      <w:r>
        <w:rPr>
          <w:rFonts w:cs="Mangal"/>
          <w:sz w:val="28"/>
          <w:szCs w:val="28"/>
          <w:cs/>
        </w:rPr>
        <w:t>सरबत दा भला</w:t>
      </w:r>
      <w:r>
        <w:rPr>
          <w:sz w:val="28"/>
          <w:szCs w:val="28"/>
        </w:rPr>
        <w:t xml:space="preserve">”, </w:t>
      </w:r>
      <w:r>
        <w:rPr>
          <w:rFonts w:cs="Mangal"/>
          <w:sz w:val="28"/>
          <w:szCs w:val="28"/>
          <w:cs/>
        </w:rPr>
        <w:t>अर्थात सभी के कल्याण की भावना</w:t>
      </w:r>
      <w:r>
        <w:rPr>
          <w:sz w:val="28"/>
          <w:szCs w:val="28"/>
        </w:rPr>
        <w:t xml:space="preserve">, </w:t>
      </w:r>
      <w:r>
        <w:rPr>
          <w:rFonts w:cs="Mangal"/>
          <w:sz w:val="28"/>
          <w:szCs w:val="28"/>
          <w:cs/>
        </w:rPr>
        <w:t>आज भी पूरे विश्व के लिए प्रासंगिक और प्रेरणास्रोत है</w:t>
      </w:r>
      <w:r>
        <w:rPr>
          <w:sz w:val="28"/>
          <w:szCs w:val="28"/>
        </w:rPr>
        <w:t xml:space="preserve">, </w:t>
      </w:r>
      <w:r>
        <w:rPr>
          <w:rFonts w:cs="Mangal"/>
          <w:sz w:val="28"/>
          <w:szCs w:val="28"/>
          <w:cs/>
        </w:rPr>
        <w:t>जो सीमाओं से परे मानवता की एकता का संदेश देता है।</w:t>
      </w:r>
    </w:p>
    <w:p w:rsidR="007613A2" w:rsidRDefault="007613A2" w:rsidP="007613A2">
      <w:pPr>
        <w:ind w:firstLine="720"/>
        <w:jc w:val="both"/>
        <w:rPr>
          <w:sz w:val="28"/>
          <w:szCs w:val="28"/>
        </w:rPr>
      </w:pPr>
      <w:r>
        <w:rPr>
          <w:rFonts w:cs="Mangal"/>
          <w:sz w:val="28"/>
          <w:szCs w:val="28"/>
          <w:cs/>
        </w:rPr>
        <w:t>राज्यपाल ने लोगों से आह्वान किया कि वे श्री गुरु नानक देव जी की शिक्षाओं का अनुसरण करें और मानवता की सेवा में नेकी</w:t>
      </w:r>
      <w:r>
        <w:rPr>
          <w:sz w:val="28"/>
          <w:szCs w:val="28"/>
        </w:rPr>
        <w:t xml:space="preserve">, </w:t>
      </w:r>
      <w:r>
        <w:rPr>
          <w:rFonts w:cs="Mangal"/>
          <w:sz w:val="28"/>
          <w:szCs w:val="28"/>
          <w:cs/>
        </w:rPr>
        <w:t>करुणा और सच्चाई के मार्ग पर चलते रहें।</w:t>
      </w:r>
    </w:p>
    <w:p w:rsidR="006A7189" w:rsidRDefault="006A7189" w:rsidP="006A7189">
      <w:pPr>
        <w:jc w:val="center"/>
      </w:pPr>
      <w:r>
        <w:rPr>
          <w:rFonts w:cs="Raavi"/>
          <w:cs/>
          <w:lang w:bidi="pa-IN"/>
        </w:rPr>
        <w:t>ਪੰਜਾਬ ਰਾਜ ਭਵਨ</w:t>
      </w:r>
      <w:r>
        <w:t xml:space="preserve">, </w:t>
      </w:r>
      <w:r>
        <w:rPr>
          <w:rFonts w:cs="Raavi"/>
          <w:cs/>
          <w:lang w:bidi="pa-IN"/>
        </w:rPr>
        <w:t>ਚੰਡੀਗੜ੍ਹ</w:t>
      </w:r>
    </w:p>
    <w:p w:rsidR="006A7189" w:rsidRDefault="006A7189" w:rsidP="006A7189">
      <w:pPr>
        <w:jc w:val="center"/>
      </w:pPr>
      <w:r>
        <w:rPr>
          <w:rFonts w:cs="Raavi"/>
          <w:cs/>
          <w:lang w:bidi="pa-IN"/>
        </w:rPr>
        <w:t>ਪੰਜਾਬ ਦੇ ਰਾਜਪਾਲ ਵੱਲੋਂ ਸ੍ਰੀ ਗੁਰੂ ਨਾਨਕ ਦੇਵ ਜੀ ਦੇ ਪ੍ਰਕਾਸ਼  ਦਿਹਾੜੇ ਮੌਕੇ ਲੋਕਾਂ ਨੂੰ ਵਧਾਈ</w:t>
      </w:r>
    </w:p>
    <w:p w:rsidR="006A7189" w:rsidRDefault="006A7189" w:rsidP="006A7189">
      <w:pPr>
        <w:jc w:val="both"/>
      </w:pPr>
      <w:r>
        <w:t xml:space="preserve"> </w:t>
      </w:r>
      <w:r>
        <w:rPr>
          <w:rFonts w:cs="Raavi"/>
          <w:cs/>
          <w:lang w:bidi="pa-IN"/>
        </w:rPr>
        <w:t>ਚੰਡੀਗੜ੍ਹ</w:t>
      </w:r>
      <w:r>
        <w:t>, 4</w:t>
      </w:r>
      <w:r>
        <w:rPr>
          <w:rFonts w:cs="Raavi"/>
          <w:cs/>
          <w:lang w:bidi="pa-IN"/>
        </w:rPr>
        <w:t xml:space="preserve"> ਨਵੰਬਰ: ਸਿੱਖ ਧਰਮ ਦੇ ਸੰਸਥਾਪਕ ਸ੍ਰੀ ਗੁਰੂ ਨਾਨਕ ਦੇਵ ਜੀ ਦੇ ਗੁਰਪੁਰਬ ਮੌਕੇ ਪੰਜਾਬ ਅਤੇ ਚੰਡੀਗੜ੍ਹ ਵਾਸੀਆਂ ਨੂੰ ਵਧਾਈਆਂ ਦਿੰਦਿਆਂ ਪੰਜਾਬ ਦੇ ਰਾਜਪਾਲ ਅਤੇ ਕੇਂਦਰ ਸ਼ਾਸਤ ਪ੍ਰਦੇਸ਼</w:t>
      </w:r>
      <w:r>
        <w:t xml:space="preserve">, </w:t>
      </w:r>
      <w:r>
        <w:rPr>
          <w:rFonts w:cs="Raavi"/>
          <w:cs/>
          <w:lang w:bidi="pa-IN"/>
        </w:rPr>
        <w:t>ਚੰਡੀਗੜ੍ਹ ਦੇ ਪ੍ਰਸ਼ਾਸਕ ਸ੍ਰੀ ਗੁਲਾਬ ਚੰਦ ਕਟਾਰੀਆ ਨੇ ਕਿਹਾ ਕਿ ਗੁਰੂ ਨਾਨਕ ਦੇਵ ਜੀ ਨਾ ਸਿਰਫ਼ ਸਿੱਖਾਂ ਦੇ ਪਹਿਲੇ ਗੁਰੂ ਸਨ</w:t>
      </w:r>
      <w:r>
        <w:t xml:space="preserve">, </w:t>
      </w:r>
      <w:r>
        <w:rPr>
          <w:rFonts w:cs="Raavi"/>
          <w:cs/>
          <w:lang w:bidi="pa-IN"/>
        </w:rPr>
        <w:t xml:space="preserve">ਸਗੋਂ ਸਮੁੱਚੇ ਵਿਸ਼ਵ ਦੇ </w:t>
      </w:r>
      <w:r>
        <w:t>'</w:t>
      </w:r>
      <w:r>
        <w:rPr>
          <w:rFonts w:cs="Raavi"/>
          <w:cs/>
          <w:lang w:bidi="pa-IN"/>
        </w:rPr>
        <w:t>ਗੁਰੂ</w:t>
      </w:r>
      <w:r>
        <w:t xml:space="preserve">' </w:t>
      </w:r>
      <w:r>
        <w:rPr>
          <w:rFonts w:cs="Raavi"/>
          <w:cs/>
          <w:lang w:bidi="pa-IN"/>
        </w:rPr>
        <w:t xml:space="preserve">ਵੀ ਸਨ। ਉਹ ਸਾਰੀ ਮਨੁੱਖਤਾ ਦੀ ਭਲਾਈ ਲਈ ਚਿੰਤਿਤ ਸਨ ਅਤੇ </w:t>
      </w:r>
      <w:r>
        <w:rPr>
          <w:rFonts w:cs="Raavi"/>
          <w:cs/>
          <w:lang w:bidi="pa-IN"/>
        </w:rPr>
        <w:lastRenderedPageBreak/>
        <w:t xml:space="preserve">ਉਨ੍ਹਾਂ ਨੇ ਸਾਰੇ ਧਰਮਾਂ ਤੇ ਜਾਤਾਂ ਨੂੰ ਬਰਾਬਰ ਮੰਨਿਆ। ਗੁਰੂ ਨਾਨਕ ਦੇਵ ਨੇ ਔਰਤਾਂ ਦੇ ਸਸ਼ਕਤੀਕਰਨ ਅਤੇ ਉਨ੍ਹਾਂ ਦੇ ਸਤਿਕਾਰ </w:t>
      </w:r>
      <w:r>
        <w:t>'</w:t>
      </w:r>
      <w:r>
        <w:rPr>
          <w:rFonts w:cs="Raavi"/>
          <w:cs/>
          <w:lang w:bidi="pa-IN"/>
        </w:rPr>
        <w:t>ਤੇ ਵੀ ਜ਼ੋਰ ਦਿੱਤਾ।</w:t>
      </w:r>
    </w:p>
    <w:p w:rsidR="006A7189" w:rsidRDefault="006A7189" w:rsidP="006A7189">
      <w:pPr>
        <w:jc w:val="both"/>
      </w:pPr>
      <w:r>
        <w:rPr>
          <w:rFonts w:cs="Raavi"/>
          <w:cs/>
          <w:lang w:bidi="pa-IN"/>
        </w:rPr>
        <w:t>ਗੁਰੂ ਨਾਨਕ ਦੇਵ ਜੀ ਵੱਲੋਂ ਦਿੱਤੀਆਂ ਗਈਆਂ ਸਭ ਤੋਂ ਪ੍ਰਸਿੱਧ ਸਿੱਖਿਆਵਾਂ ਵਿੱਚ ਦੱਸਿਆ ਗਿਆ ਹੈ ਕਿ ਪਰਮਾਤਮਾ ਸਿਰਫ਼ ਇੱਕ ਹੈ ਅਤੇ ਹਰੇਕ ਮਨੁੱਖ ਬਿਨਾਂ ਕਿਸੇ ਰਸਮਾਂ ਜਾਂ ਪੁਜਾਰੀਆਂ ਦੇ ਪਰਮਾਤਮਾ ਤੱਕ ਸਿੱਧੀ ਪਹੁੰਚ ਕਰ ਸਕਦਾ ਹੈ। ਉਨ੍ਹਾਂ ਦੀਆਂ ਸਮਾਜਿਕ ਸਿੱਖਿਆਵਾਂ ਵਿੱਚ ਜਾਤ-ਪਾਤ ਦੀ ਨਿੰਦਾ ਕੀਤੀ ਗਈ ਅਤੇ ਸਿਖਾਇਆ ਗਿਆ ਕਿ ਹਰ ਵਿਅਕਤੀ</w:t>
      </w:r>
      <w:r>
        <w:t xml:space="preserve">, </w:t>
      </w:r>
      <w:r>
        <w:rPr>
          <w:rFonts w:cs="Raavi"/>
          <w:cs/>
          <w:lang w:bidi="pa-IN"/>
        </w:rPr>
        <w:t>ਭਾਵੇਂ ਉਹ ਕਿਸੇ ਵੀ ਜਾਤ ਜਾਂ ਲਿੰਗ ਦਾ ਹੋਵੇ</w:t>
      </w:r>
      <w:r>
        <w:t xml:space="preserve">, </w:t>
      </w:r>
      <w:r>
        <w:rPr>
          <w:rFonts w:cs="Raavi"/>
          <w:cs/>
          <w:lang w:bidi="pa-IN"/>
        </w:rPr>
        <w:t>ਬਰਾਬਰ ਹੈ। ਸਰਬੱਤ ਦਾ ਭਲਾ (ਸਭਨਾਂ ਦੀ ਭਲਾਈ) ਦੀ ਅਰਦਾਸ ਕਰਨ ਵਾਲਾ ਉਨ੍ਹਾਂ ਦਾ ਫਲਸਫਾ ਅਤੇ ਉਨ੍ਹਾਂ ਦਾ ਸੰਦੇਸ਼ ਸਾਰੀਆਂ ਸਰਹੱਦਾਂ ਪਾਰ ਕਰਕੇ ਵਿਸ਼ਵ ਭਰ ਲਈ ਢੁਕਵਾਂ ਹੈ।</w:t>
      </w:r>
    </w:p>
    <w:p w:rsidR="006A7189" w:rsidRDefault="006A7189" w:rsidP="006A7189">
      <w:pPr>
        <w:jc w:val="both"/>
      </w:pPr>
      <w:r>
        <w:rPr>
          <w:rFonts w:cs="Raavi"/>
          <w:cs/>
          <w:lang w:bidi="pa-IN"/>
        </w:rPr>
        <w:t xml:space="preserve">ਰਾਜਪਾਲ ਨੇ ਲੋਕਾਂ ਨੂੰ ਸ੍ਰੀ ਗੁਰੂ ਨਾਨਕ ਦੇਵ ਜੀ ਦੀਆਂ ਸਿੱਖਿਆਵਾਂ ਦੀ ਪਾਲਣਾ ਕਰਨ ਅਤੇ ਮਨੁੱਖਤਾ ਦੀ ਸੇਵਾ ਵਿੱਚ ਧਾਰਮਿਕਤਾ ਦੇ ਮਾਰਗ </w:t>
      </w:r>
      <w:r>
        <w:t>'</w:t>
      </w:r>
      <w:r>
        <w:rPr>
          <w:rFonts w:cs="Raavi"/>
          <w:cs/>
          <w:lang w:bidi="pa-IN"/>
        </w:rPr>
        <w:t>ਤੇ ਚੱਲਣ ਲਈ ਪ੍ਰੇਰਨਾ ਲੈਂਦੇ ਰਹਿਣ ਦਾ ਸੱਦਾ ਦਿੱਤਾ।</w:t>
      </w:r>
    </w:p>
    <w:p w:rsidR="005A351E" w:rsidRDefault="005A351E" w:rsidP="005A351E">
      <w:pPr>
        <w:pStyle w:val="NormalWeb"/>
        <w:spacing w:before="150" w:beforeAutospacing="0" w:after="225" w:afterAutospacing="0" w:line="360" w:lineRule="auto"/>
        <w:rPr>
          <w:sz w:val="30"/>
          <w:szCs w:val="30"/>
          <w:shd w:val="clear" w:color="auto" w:fill="FFFFFF"/>
        </w:rPr>
      </w:pPr>
    </w:p>
    <w:p w:rsidR="005A351E" w:rsidRDefault="005A351E" w:rsidP="005A351E"/>
    <w:p w:rsidR="00085F8E" w:rsidRDefault="00085F8E"/>
    <w:sectPr w:rsidR="00085F8E" w:rsidSect="0065075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Raavi">
    <w:panose1 w:val="020B0502040204020203"/>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proofState w:spelling="clean" w:grammar="clean"/>
  <w:defaultTabStop w:val="720"/>
  <w:characterSpacingControl w:val="doNotCompress"/>
  <w:compat>
    <w:useFELayout/>
  </w:compat>
  <w:rsids>
    <w:rsidRoot w:val="005A351E"/>
    <w:rsid w:val="00085F8E"/>
    <w:rsid w:val="005A351E"/>
    <w:rsid w:val="0065075F"/>
    <w:rsid w:val="006A7189"/>
    <w:rsid w:val="006F5A22"/>
    <w:rsid w:val="007613A2"/>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7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A351E"/>
    <w:rPr>
      <w:color w:val="0000FF"/>
      <w:u w:val="single"/>
    </w:rPr>
  </w:style>
  <w:style w:type="paragraph" w:styleId="NormalWeb">
    <w:name w:val="Normal (Web)"/>
    <w:basedOn w:val="Normal"/>
    <w:uiPriority w:val="99"/>
    <w:semiHidden/>
    <w:unhideWhenUsed/>
    <w:rsid w:val="005A351E"/>
    <w:pPr>
      <w:spacing w:before="100" w:beforeAutospacing="1" w:after="100" w:afterAutospacing="1" w:line="240" w:lineRule="auto"/>
      <w:jc w:val="both"/>
    </w:pPr>
    <w:rPr>
      <w:rFonts w:ascii="Verdana" w:eastAsia="Times New Roman" w:hAnsi="Verdana" w:cs="Times New Roman"/>
      <w:sz w:val="28"/>
      <w:szCs w:val="28"/>
      <w:lang w:val="en-IN" w:eastAsia="en-IN" w:bidi="pa-IN"/>
    </w:rPr>
  </w:style>
</w:styles>
</file>

<file path=word/webSettings.xml><?xml version="1.0" encoding="utf-8"?>
<w:webSettings xmlns:r="http://schemas.openxmlformats.org/officeDocument/2006/relationships" xmlns:w="http://schemas.openxmlformats.org/wordprocessingml/2006/main">
  <w:divs>
    <w:div w:id="9914396">
      <w:bodyDiv w:val="1"/>
      <w:marLeft w:val="0"/>
      <w:marRight w:val="0"/>
      <w:marTop w:val="0"/>
      <w:marBottom w:val="0"/>
      <w:divBdr>
        <w:top w:val="none" w:sz="0" w:space="0" w:color="auto"/>
        <w:left w:val="none" w:sz="0" w:space="0" w:color="auto"/>
        <w:bottom w:val="none" w:sz="0" w:space="0" w:color="auto"/>
        <w:right w:val="none" w:sz="0" w:space="0" w:color="auto"/>
      </w:divBdr>
    </w:div>
    <w:div w:id="124584711">
      <w:bodyDiv w:val="1"/>
      <w:marLeft w:val="0"/>
      <w:marRight w:val="0"/>
      <w:marTop w:val="0"/>
      <w:marBottom w:val="0"/>
      <w:divBdr>
        <w:top w:val="none" w:sz="0" w:space="0" w:color="auto"/>
        <w:left w:val="none" w:sz="0" w:space="0" w:color="auto"/>
        <w:bottom w:val="none" w:sz="0" w:space="0" w:color="auto"/>
        <w:right w:val="none" w:sz="0" w:space="0" w:color="auto"/>
      </w:divBdr>
    </w:div>
    <w:div w:id="1541015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bc.co.uk/religion/religions/hinduism/living/caste.shtml" TargetMode="External"/><Relationship Id="rId4" Type="http://schemas.openxmlformats.org/officeDocument/2006/relationships/hyperlink" Target="http://www.bbc.co.uk/religion/religions/sikhism/ritesrituals/worship.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574</Words>
  <Characters>3272</Characters>
  <Application>Microsoft Office Word</Application>
  <DocSecurity>0</DocSecurity>
  <Lines>27</Lines>
  <Paragraphs>7</Paragraphs>
  <ScaleCrop>false</ScaleCrop>
  <Company>HP Inc.</Company>
  <LinksUpToDate>false</LinksUpToDate>
  <CharactersWithSpaces>3839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2025-11-04T07:18:00Z</dcterms:created>
  <dcterms:modified xsi:type="dcterms:W3CDTF">2025-11-04T08:07:00Z</dcterms:modified>
</cp:coreProperties>
</file>