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6697A"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PRESS NOTE</w:t>
      </w:r>
    </w:p>
    <w:p w14:paraId="0769339B" w14:textId="77777777" w:rsidR="005B123A" w:rsidRPr="005B123A" w:rsidRDefault="005B123A" w:rsidP="005B123A">
      <w:pPr>
        <w:rPr>
          <w:rFonts w:ascii="Mangal" w:hAnsi="Mangal" w:cs="Mangal"/>
          <w:sz w:val="22"/>
          <w:szCs w:val="22"/>
          <w:lang w:bidi="hi-IN"/>
        </w:rPr>
      </w:pPr>
    </w:p>
    <w:p w14:paraId="69ED8351"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Governor Kataria calls for AI-enabled, ethical and industry-oriented higher education to build Viksit Bharat by 2047</w:t>
      </w:r>
    </w:p>
    <w:p w14:paraId="57D3BB9A" w14:textId="77777777" w:rsidR="005B123A" w:rsidRPr="005B123A" w:rsidRDefault="005B123A" w:rsidP="005B123A">
      <w:pPr>
        <w:rPr>
          <w:rFonts w:ascii="Mangal" w:hAnsi="Mangal" w:cs="Mangal"/>
          <w:sz w:val="22"/>
          <w:szCs w:val="22"/>
          <w:lang w:bidi="hi-IN"/>
        </w:rPr>
      </w:pPr>
    </w:p>
    <w:p w14:paraId="70D0E27A"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Punjab Lok Bhavan hosts Vice-Chancellors’ Conference on Artificial Intelligence and Higher Education</w:t>
      </w:r>
    </w:p>
    <w:p w14:paraId="188D52DE" w14:textId="77777777" w:rsidR="005B123A" w:rsidRPr="005B123A" w:rsidRDefault="005B123A" w:rsidP="005B123A">
      <w:pPr>
        <w:rPr>
          <w:rFonts w:ascii="Mangal" w:hAnsi="Mangal" w:cs="Mangal"/>
          <w:sz w:val="22"/>
          <w:szCs w:val="22"/>
          <w:lang w:bidi="hi-IN"/>
        </w:rPr>
      </w:pPr>
    </w:p>
    <w:p w14:paraId="00B0BB89"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Chandigarh, September 12:</w:t>
      </w:r>
    </w:p>
    <w:p w14:paraId="171722AE"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The Governor of Punjab and Administrator, U.T. Chandigarh, Shri Gulab Chand Kataria today called upon Vice-Chancellors of universities to harness Artificial Intelligence (AI) for transforming higher education, research and innovation, while ensuring that technology remains human-centric, ethical, inclusive and socially responsible.</w:t>
      </w:r>
    </w:p>
    <w:p w14:paraId="6D9A319F" w14:textId="77777777" w:rsidR="005B123A" w:rsidRPr="005B123A" w:rsidRDefault="005B123A" w:rsidP="005B123A">
      <w:pPr>
        <w:rPr>
          <w:rFonts w:ascii="Mangal" w:hAnsi="Mangal" w:cs="Mangal"/>
          <w:sz w:val="22"/>
          <w:szCs w:val="22"/>
          <w:lang w:bidi="hi-IN"/>
        </w:rPr>
      </w:pPr>
    </w:p>
    <w:p w14:paraId="4F6E7FE2"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Addressing the Vice-Chancellors’ Conference on “Artificial Intelligence and Higher Education” at Punjab Lok Bhavan, Shri Kataria said the AI revolution was changing the way people learn, work, conduct research and take decisions. He described AI as a transformative force that could significantly influence India’s economy and society in the coming decades. Additional Chief Secretary to the Governor of Punjab, Shri Vivek Pratap Singh; Lalit Jain, IAS; and Director Higher Education, U.T. Chandigarh, Ms. Palika Arora, were also present during the conference.</w:t>
      </w:r>
    </w:p>
    <w:p w14:paraId="5D2CDE89" w14:textId="77777777" w:rsidR="005B123A" w:rsidRPr="005B123A" w:rsidRDefault="005B123A" w:rsidP="005B123A">
      <w:pPr>
        <w:rPr>
          <w:rFonts w:ascii="Mangal" w:hAnsi="Mangal" w:cs="Mangal"/>
          <w:sz w:val="22"/>
          <w:szCs w:val="22"/>
          <w:lang w:bidi="hi-IN"/>
        </w:rPr>
      </w:pPr>
    </w:p>
    <w:p w14:paraId="1D621B04"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The conference commenced with an introduction to the theme by Prof. Jaspal Singh Sandhu, prominent educationist and former Vice-Chancellor of Guru Nanak Dev University, Amritsar to the Hon’ble Governor, Punjab, followed by a presentation on “MY Bharat – Mera Yuva Bharat” by Sh. Sorabh Kumar Arora, PCS, Director, Sports, Chandigarh Administration.</w:t>
      </w:r>
    </w:p>
    <w:p w14:paraId="57B33BD9" w14:textId="77777777" w:rsidR="005B123A" w:rsidRPr="005B123A" w:rsidRDefault="005B123A" w:rsidP="005B123A">
      <w:pPr>
        <w:rPr>
          <w:rFonts w:ascii="Mangal" w:hAnsi="Mangal" w:cs="Mangal"/>
          <w:sz w:val="22"/>
          <w:szCs w:val="22"/>
          <w:lang w:bidi="hi-IN"/>
        </w:rPr>
      </w:pPr>
    </w:p>
    <w:p w14:paraId="120BD40B"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lastRenderedPageBreak/>
        <w:t>The Governor said universities must look beyond AI as merely a subject of engineering and computer science and promote multidisciplinary AI education across medicine, agriculture, law, finance, languages, social sciences and other fields. He urged institutions to develop AI-based solutions for agriculture, healthcare, water conservation, governance and environmental challenges.</w:t>
      </w:r>
    </w:p>
    <w:p w14:paraId="6AD26629" w14:textId="77777777" w:rsidR="005B123A" w:rsidRPr="005B123A" w:rsidRDefault="005B123A" w:rsidP="005B123A">
      <w:pPr>
        <w:rPr>
          <w:rFonts w:ascii="Mangal" w:hAnsi="Mangal" w:cs="Mangal"/>
          <w:sz w:val="22"/>
          <w:szCs w:val="22"/>
          <w:lang w:bidi="hi-IN"/>
        </w:rPr>
      </w:pPr>
    </w:p>
    <w:p w14:paraId="24A62DA1"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The technical session on “Future of Technical Education with the Advent of AI” was addressed by Prof. K. K. Aggarwal, President, South Asian University, New Delhi, former Chairman, National Board of Accreditation and Founding Vice-Chancellor, Guru Gobind Singh Indraprastha University.</w:t>
      </w:r>
    </w:p>
    <w:p w14:paraId="16314159" w14:textId="77777777" w:rsidR="005B123A" w:rsidRPr="005B123A" w:rsidRDefault="005B123A" w:rsidP="005B123A">
      <w:pPr>
        <w:rPr>
          <w:rFonts w:ascii="Mangal" w:hAnsi="Mangal" w:cs="Mangal"/>
          <w:sz w:val="22"/>
          <w:szCs w:val="22"/>
          <w:lang w:bidi="hi-IN"/>
        </w:rPr>
      </w:pPr>
    </w:p>
    <w:p w14:paraId="7AA4AE39"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 xml:space="preserve">Prof. Rajeev Ahuja, Director, </w:t>
      </w:r>
      <w:proofErr w:type="spellStart"/>
      <w:r w:rsidRPr="005B123A">
        <w:rPr>
          <w:rFonts w:ascii="Mangal" w:hAnsi="Mangal" w:cs="Mangal"/>
          <w:sz w:val="22"/>
          <w:szCs w:val="22"/>
          <w:lang w:bidi="hi-IN"/>
        </w:rPr>
        <w:t>IIT</w:t>
      </w:r>
      <w:proofErr w:type="spellEnd"/>
      <w:r w:rsidRPr="005B123A">
        <w:rPr>
          <w:rFonts w:ascii="Mangal" w:hAnsi="Mangal" w:cs="Mangal"/>
          <w:sz w:val="22"/>
          <w:szCs w:val="22"/>
          <w:lang w:bidi="hi-IN"/>
        </w:rPr>
        <w:t xml:space="preserve"> Ropar, and his team from </w:t>
      </w:r>
      <w:proofErr w:type="spellStart"/>
      <w:r w:rsidRPr="005B123A">
        <w:rPr>
          <w:rFonts w:ascii="Mangal" w:hAnsi="Mangal" w:cs="Mangal"/>
          <w:sz w:val="22"/>
          <w:szCs w:val="22"/>
          <w:lang w:bidi="hi-IN"/>
        </w:rPr>
        <w:t>IIT</w:t>
      </w:r>
      <w:proofErr w:type="spellEnd"/>
      <w:r w:rsidRPr="005B123A">
        <w:rPr>
          <w:rFonts w:ascii="Mangal" w:hAnsi="Mangal" w:cs="Mangal"/>
          <w:sz w:val="22"/>
          <w:szCs w:val="22"/>
          <w:lang w:bidi="hi-IN"/>
        </w:rPr>
        <w:t xml:space="preserve"> Ropar presented on “Artificial Intelligence: Emerging Technologies and Applications in Higher Education.” Sessions on best practices featured presentations by Dr. Suresh Kumar, Vice-Chancellor, Shaheed Bhagat Singh State University, Firozpur; Dr. </w:t>
      </w:r>
      <w:proofErr w:type="spellStart"/>
      <w:r w:rsidRPr="005B123A">
        <w:rPr>
          <w:rFonts w:ascii="Mangal" w:hAnsi="Mangal" w:cs="Mangal"/>
          <w:sz w:val="22"/>
          <w:szCs w:val="22"/>
          <w:lang w:bidi="hi-IN"/>
        </w:rPr>
        <w:t>Pushpinder</w:t>
      </w:r>
      <w:proofErr w:type="spellEnd"/>
      <w:r w:rsidRPr="005B123A">
        <w:rPr>
          <w:rFonts w:ascii="Mangal" w:hAnsi="Mangal" w:cs="Mangal"/>
          <w:sz w:val="22"/>
          <w:szCs w:val="22"/>
          <w:lang w:bidi="hi-IN"/>
        </w:rPr>
        <w:t xml:space="preserve"> Singh Gill, Vice-Chancellor, Maharaja Bhupinder Singh Punjab Sports University, Patiala; and Dr. Vinay Goyal, Vice-Chancellor, </w:t>
      </w:r>
      <w:proofErr w:type="spellStart"/>
      <w:r w:rsidRPr="005B123A">
        <w:rPr>
          <w:rFonts w:ascii="Mangal" w:hAnsi="Mangal" w:cs="Mangal"/>
          <w:sz w:val="22"/>
          <w:szCs w:val="22"/>
          <w:lang w:bidi="hi-IN"/>
        </w:rPr>
        <w:t>CGC</w:t>
      </w:r>
      <w:proofErr w:type="spellEnd"/>
      <w:r w:rsidRPr="005B123A">
        <w:rPr>
          <w:rFonts w:ascii="Mangal" w:hAnsi="Mangal" w:cs="Mangal"/>
          <w:sz w:val="22"/>
          <w:szCs w:val="22"/>
          <w:lang w:bidi="hi-IN"/>
        </w:rPr>
        <w:t xml:space="preserve"> University.</w:t>
      </w:r>
    </w:p>
    <w:p w14:paraId="1ABCB812" w14:textId="77777777" w:rsidR="005B123A" w:rsidRPr="005B123A" w:rsidRDefault="005B123A" w:rsidP="005B123A">
      <w:pPr>
        <w:rPr>
          <w:rFonts w:ascii="Mangal" w:hAnsi="Mangal" w:cs="Mangal"/>
          <w:sz w:val="22"/>
          <w:szCs w:val="22"/>
          <w:lang w:bidi="hi-IN"/>
        </w:rPr>
      </w:pPr>
    </w:p>
    <w:p w14:paraId="54EE4BA7"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 xml:space="preserve">The conference also featured a special address by Dr. Harpal </w:t>
      </w:r>
      <w:proofErr w:type="spellStart"/>
      <w:r w:rsidRPr="005B123A">
        <w:rPr>
          <w:rFonts w:ascii="Mangal" w:hAnsi="Mangal" w:cs="Mangal"/>
          <w:sz w:val="22"/>
          <w:szCs w:val="22"/>
          <w:lang w:bidi="hi-IN"/>
        </w:rPr>
        <w:t>Thethi</w:t>
      </w:r>
      <w:proofErr w:type="spellEnd"/>
      <w:r w:rsidRPr="005B123A">
        <w:rPr>
          <w:rFonts w:ascii="Mangal" w:hAnsi="Mangal" w:cs="Mangal"/>
          <w:sz w:val="22"/>
          <w:szCs w:val="22"/>
          <w:lang w:bidi="hi-IN"/>
        </w:rPr>
        <w:t>, Professor and Additional Director, Division of Career Services, Lovely Professional University, on strengthening university-industry partnerships and building industry-ready graduates.</w:t>
      </w:r>
    </w:p>
    <w:p w14:paraId="54D91996" w14:textId="77777777" w:rsidR="005B123A" w:rsidRPr="005B123A" w:rsidRDefault="005B123A" w:rsidP="005B123A">
      <w:pPr>
        <w:rPr>
          <w:rFonts w:ascii="Mangal" w:hAnsi="Mangal" w:cs="Mangal"/>
          <w:sz w:val="22"/>
          <w:szCs w:val="22"/>
          <w:lang w:bidi="hi-IN"/>
        </w:rPr>
      </w:pPr>
    </w:p>
    <w:p w14:paraId="27B77A1E"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 xml:space="preserve">Governor Kataria stressed the importance of AI laboratories, bridge courses, certification programmes, reskilling and practical learning. He also highlighted the National Education Policy-2020, </w:t>
      </w:r>
      <w:proofErr w:type="spellStart"/>
      <w:r w:rsidRPr="005B123A">
        <w:rPr>
          <w:rFonts w:ascii="Mangal" w:hAnsi="Mangal" w:cs="Mangal"/>
          <w:sz w:val="22"/>
          <w:szCs w:val="22"/>
          <w:lang w:bidi="hi-IN"/>
        </w:rPr>
        <w:t>IndiaAI</w:t>
      </w:r>
      <w:proofErr w:type="spellEnd"/>
      <w:r w:rsidRPr="005B123A">
        <w:rPr>
          <w:rFonts w:ascii="Mangal" w:hAnsi="Mangal" w:cs="Mangal"/>
          <w:sz w:val="22"/>
          <w:szCs w:val="22"/>
          <w:lang w:bidi="hi-IN"/>
        </w:rPr>
        <w:t xml:space="preserve"> Mission, </w:t>
      </w:r>
      <w:proofErr w:type="spellStart"/>
      <w:r w:rsidRPr="005B123A">
        <w:rPr>
          <w:rFonts w:ascii="Mangal" w:hAnsi="Mangal" w:cs="Mangal"/>
          <w:sz w:val="22"/>
          <w:szCs w:val="22"/>
          <w:lang w:bidi="hi-IN"/>
        </w:rPr>
        <w:t>BharatGen</w:t>
      </w:r>
      <w:proofErr w:type="spellEnd"/>
      <w:r w:rsidRPr="005B123A">
        <w:rPr>
          <w:rFonts w:ascii="Mangal" w:hAnsi="Mangal" w:cs="Mangal"/>
          <w:sz w:val="22"/>
          <w:szCs w:val="22"/>
          <w:lang w:bidi="hi-IN"/>
        </w:rPr>
        <w:t xml:space="preserve">, </w:t>
      </w:r>
      <w:proofErr w:type="spellStart"/>
      <w:r w:rsidRPr="005B123A">
        <w:rPr>
          <w:rFonts w:ascii="Mangal" w:hAnsi="Mangal" w:cs="Mangal"/>
          <w:sz w:val="22"/>
          <w:szCs w:val="22"/>
          <w:lang w:bidi="hi-IN"/>
        </w:rPr>
        <w:t>Anusandhan</w:t>
      </w:r>
      <w:proofErr w:type="spellEnd"/>
      <w:r w:rsidRPr="005B123A">
        <w:rPr>
          <w:rFonts w:ascii="Mangal" w:hAnsi="Mangal" w:cs="Mangal"/>
          <w:sz w:val="22"/>
          <w:szCs w:val="22"/>
          <w:lang w:bidi="hi-IN"/>
        </w:rPr>
        <w:t xml:space="preserve"> National Research Foundation and One Nation One Subscription as important initiatives for strengthening India’s research and technological capabilities.</w:t>
      </w:r>
    </w:p>
    <w:p w14:paraId="44D49695" w14:textId="77777777" w:rsidR="005B123A" w:rsidRPr="005B123A" w:rsidRDefault="005B123A" w:rsidP="005B123A">
      <w:pPr>
        <w:rPr>
          <w:rFonts w:ascii="Mangal" w:hAnsi="Mangal" w:cs="Mangal"/>
          <w:sz w:val="22"/>
          <w:szCs w:val="22"/>
          <w:lang w:bidi="hi-IN"/>
        </w:rPr>
      </w:pPr>
    </w:p>
    <w:p w14:paraId="2AA1A91F"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 xml:space="preserve">Emphasising responsible AI, the Governor highlighted concerns relating to data privacy, cybersecurity, deepfakes, misinformation, transparency and accountability. </w:t>
      </w:r>
      <w:r w:rsidRPr="005B123A">
        <w:rPr>
          <w:rFonts w:ascii="Mangal" w:hAnsi="Mangal" w:cs="Mangal"/>
          <w:sz w:val="22"/>
          <w:szCs w:val="22"/>
          <w:lang w:bidi="hi-IN"/>
        </w:rPr>
        <w:lastRenderedPageBreak/>
        <w:t>He said students must learn not only what AI can do, but also what AI should and should not do.</w:t>
      </w:r>
    </w:p>
    <w:p w14:paraId="16E1DFAF" w14:textId="77777777" w:rsidR="005B123A" w:rsidRPr="005B123A" w:rsidRDefault="005B123A" w:rsidP="005B123A">
      <w:pPr>
        <w:rPr>
          <w:rFonts w:ascii="Mangal" w:hAnsi="Mangal" w:cs="Mangal"/>
          <w:sz w:val="22"/>
          <w:szCs w:val="22"/>
          <w:lang w:bidi="hi-IN"/>
        </w:rPr>
      </w:pPr>
    </w:p>
    <w:p w14:paraId="724EF2BF"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Calling upon universities to become centres of knowledge, innovation and nation-building, Shri Kataria said their contribution would be crucial in preparing India’s youth for the future and achieving the vision of Viksit Bharat by 2047.</w:t>
      </w:r>
    </w:p>
    <w:p w14:paraId="33FD2972" w14:textId="77777777" w:rsidR="005B123A" w:rsidRPr="005B123A" w:rsidRDefault="005B123A">
      <w:pPr>
        <w:rPr>
          <w:rFonts w:ascii="Mangal" w:hAnsi="Mangal" w:cs="Mangal"/>
          <w:sz w:val="22"/>
          <w:szCs w:val="22"/>
          <w:cs/>
          <w:lang w:bidi="hi-IN"/>
        </w:rPr>
      </w:pPr>
      <w:r w:rsidRPr="005B123A">
        <w:rPr>
          <w:rFonts w:ascii="Mangal" w:hAnsi="Mangal" w:cs="Mangal"/>
          <w:sz w:val="22"/>
          <w:szCs w:val="22"/>
          <w:cs/>
          <w:lang w:bidi="hi-IN"/>
        </w:rPr>
        <w:br w:type="page"/>
      </w:r>
    </w:p>
    <w:p w14:paraId="59C36FBD" w14:textId="45DFC108" w:rsidR="005B123A" w:rsidRPr="005B123A" w:rsidRDefault="005B123A" w:rsidP="005B123A">
      <w:pPr>
        <w:jc w:val="center"/>
        <w:rPr>
          <w:rFonts w:ascii="Mangal" w:hAnsi="Mangal" w:cs="Mangal"/>
          <w:sz w:val="22"/>
          <w:szCs w:val="22"/>
          <w:lang w:bidi="hi-IN"/>
        </w:rPr>
      </w:pPr>
      <w:r w:rsidRPr="005B123A">
        <w:rPr>
          <w:rFonts w:ascii="Mangal" w:hAnsi="Mangal" w:cs="Mangal"/>
          <w:sz w:val="22"/>
          <w:szCs w:val="22"/>
          <w:cs/>
          <w:lang w:bidi="hi-IN"/>
        </w:rPr>
        <w:lastRenderedPageBreak/>
        <w:t>प्रेस नोट</w:t>
      </w:r>
    </w:p>
    <w:p w14:paraId="39A2844C" w14:textId="77777777" w:rsidR="005B123A" w:rsidRPr="005B123A" w:rsidRDefault="005B123A" w:rsidP="005B123A">
      <w:pPr>
        <w:rPr>
          <w:rFonts w:ascii="Mangal" w:hAnsi="Mangal" w:cs="Mangal"/>
          <w:sz w:val="22"/>
          <w:szCs w:val="22"/>
          <w:lang w:bidi="hi-IN"/>
        </w:rPr>
      </w:pPr>
    </w:p>
    <w:p w14:paraId="2ABA1AE6"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राज्यपाल कटारिया ने विकसित भारत</w:t>
      </w:r>
      <w:r w:rsidRPr="005B123A">
        <w:rPr>
          <w:rFonts w:ascii="Mangal" w:hAnsi="Mangal" w:cs="Mangal"/>
          <w:sz w:val="22"/>
          <w:szCs w:val="22"/>
          <w:lang w:bidi="hi-IN"/>
        </w:rPr>
        <w:t xml:space="preserve">@2047 </w:t>
      </w:r>
      <w:r w:rsidRPr="005B123A">
        <w:rPr>
          <w:rFonts w:ascii="Mangal" w:hAnsi="Mangal" w:cs="Mangal"/>
          <w:sz w:val="22"/>
          <w:szCs w:val="22"/>
          <w:cs/>
          <w:lang w:bidi="hi-IN"/>
        </w:rPr>
        <w:t xml:space="preserve">के लिए </w:t>
      </w:r>
      <w:r w:rsidRPr="005B123A">
        <w:rPr>
          <w:rFonts w:ascii="Mangal" w:hAnsi="Mangal" w:cs="Mangal"/>
          <w:sz w:val="22"/>
          <w:szCs w:val="22"/>
          <w:lang w:bidi="hi-IN"/>
        </w:rPr>
        <w:t xml:space="preserve">AI </w:t>
      </w:r>
      <w:r w:rsidRPr="005B123A">
        <w:rPr>
          <w:rFonts w:ascii="Mangal" w:hAnsi="Mangal" w:cs="Mangal"/>
          <w:sz w:val="22"/>
          <w:szCs w:val="22"/>
          <w:cs/>
          <w:lang w:bidi="hi-IN"/>
        </w:rPr>
        <w:t>आधारित</w:t>
      </w:r>
      <w:r w:rsidRPr="005B123A">
        <w:rPr>
          <w:rFonts w:ascii="Mangal" w:hAnsi="Mangal" w:cs="Mangal"/>
          <w:sz w:val="22"/>
          <w:szCs w:val="22"/>
          <w:lang w:bidi="hi-IN"/>
        </w:rPr>
        <w:t xml:space="preserve">, </w:t>
      </w:r>
      <w:r w:rsidRPr="005B123A">
        <w:rPr>
          <w:rFonts w:ascii="Mangal" w:hAnsi="Mangal" w:cs="Mangal"/>
          <w:sz w:val="22"/>
          <w:szCs w:val="22"/>
          <w:cs/>
          <w:lang w:bidi="hi-IN"/>
        </w:rPr>
        <w:t>नैतिक और उद्योग की जरूरतों के अनुरूप उच्च शिक्षा पर जोर दिया</w:t>
      </w:r>
    </w:p>
    <w:p w14:paraId="40A6A160" w14:textId="77777777" w:rsidR="005B123A" w:rsidRPr="005B123A" w:rsidRDefault="005B123A" w:rsidP="005B123A">
      <w:pPr>
        <w:rPr>
          <w:rFonts w:ascii="Mangal" w:hAnsi="Mangal" w:cs="Mangal"/>
          <w:sz w:val="22"/>
          <w:szCs w:val="22"/>
          <w:lang w:bidi="hi-IN"/>
        </w:rPr>
      </w:pPr>
    </w:p>
    <w:p w14:paraId="5389C614"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पंजाब लोक भवन में आर्टिफिशियल इंटेलिजेंस और उच्च शिक्षा पर कुलपतियों का सम्मेलन आयोजित</w:t>
      </w:r>
    </w:p>
    <w:p w14:paraId="6780BDD0" w14:textId="77777777" w:rsidR="005B123A" w:rsidRPr="005B123A" w:rsidRDefault="005B123A" w:rsidP="005B123A">
      <w:pPr>
        <w:rPr>
          <w:rFonts w:ascii="Mangal" w:hAnsi="Mangal" w:cs="Mangal"/>
          <w:sz w:val="22"/>
          <w:szCs w:val="22"/>
          <w:lang w:bidi="hi-IN"/>
        </w:rPr>
      </w:pPr>
    </w:p>
    <w:p w14:paraId="50FEB884"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चंडीगढ़</w:t>
      </w:r>
      <w:r w:rsidRPr="005B123A">
        <w:rPr>
          <w:rFonts w:ascii="Mangal" w:hAnsi="Mangal" w:cs="Mangal"/>
          <w:sz w:val="22"/>
          <w:szCs w:val="22"/>
          <w:lang w:bidi="hi-IN"/>
        </w:rPr>
        <w:t xml:space="preserve">, 12 </w:t>
      </w:r>
      <w:r w:rsidRPr="005B123A">
        <w:rPr>
          <w:rFonts w:ascii="Mangal" w:hAnsi="Mangal" w:cs="Mangal"/>
          <w:sz w:val="22"/>
          <w:szCs w:val="22"/>
          <w:cs/>
          <w:lang w:bidi="hi-IN"/>
        </w:rPr>
        <w:t>सितंबर:</w:t>
      </w:r>
    </w:p>
    <w:p w14:paraId="56F985A1"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पंजाब के राज्यपाल एवं यू.टी. चंडीगढ़ के प्रशासक</w:t>
      </w:r>
      <w:r w:rsidRPr="005B123A">
        <w:rPr>
          <w:rFonts w:ascii="Mangal" w:hAnsi="Mangal" w:cs="Mangal"/>
          <w:sz w:val="22"/>
          <w:szCs w:val="22"/>
          <w:lang w:bidi="hi-IN"/>
        </w:rPr>
        <w:t xml:space="preserve">, </w:t>
      </w:r>
      <w:r w:rsidRPr="005B123A">
        <w:rPr>
          <w:rFonts w:ascii="Mangal" w:hAnsi="Mangal" w:cs="Mangal"/>
          <w:sz w:val="22"/>
          <w:szCs w:val="22"/>
          <w:cs/>
          <w:lang w:bidi="hi-IN"/>
        </w:rPr>
        <w:t>श्री गुलाब चंद कटारिया ने आज विश्वविद्यालयों के कुलपतियों से उच्च शिक्षा</w:t>
      </w:r>
      <w:r w:rsidRPr="005B123A">
        <w:rPr>
          <w:rFonts w:ascii="Mangal" w:hAnsi="Mangal" w:cs="Mangal"/>
          <w:sz w:val="22"/>
          <w:szCs w:val="22"/>
          <w:lang w:bidi="hi-IN"/>
        </w:rPr>
        <w:t xml:space="preserve">, </w:t>
      </w:r>
      <w:r w:rsidRPr="005B123A">
        <w:rPr>
          <w:rFonts w:ascii="Mangal" w:hAnsi="Mangal" w:cs="Mangal"/>
          <w:sz w:val="22"/>
          <w:szCs w:val="22"/>
          <w:cs/>
          <w:lang w:bidi="hi-IN"/>
        </w:rPr>
        <w:t>शोध और नवाचार में बदलाव लाने के लिए आर्टिफिशियल इंटेलिजेंस (</w:t>
      </w:r>
      <w:r w:rsidRPr="005B123A">
        <w:rPr>
          <w:rFonts w:ascii="Mangal" w:hAnsi="Mangal" w:cs="Mangal"/>
          <w:sz w:val="22"/>
          <w:szCs w:val="22"/>
          <w:lang w:bidi="hi-IN"/>
        </w:rPr>
        <w:t xml:space="preserve">AI) </w:t>
      </w:r>
      <w:r w:rsidRPr="005B123A">
        <w:rPr>
          <w:rFonts w:ascii="Mangal" w:hAnsi="Mangal" w:cs="Mangal"/>
          <w:sz w:val="22"/>
          <w:szCs w:val="22"/>
          <w:cs/>
          <w:lang w:bidi="hi-IN"/>
        </w:rPr>
        <w:t>का अधिक से अधिक उपयोग करने का आह्वान किया। उन्होंने कहा कि तकनीक का उपयोग मानव-केंद्रित</w:t>
      </w:r>
      <w:r w:rsidRPr="005B123A">
        <w:rPr>
          <w:rFonts w:ascii="Mangal" w:hAnsi="Mangal" w:cs="Mangal"/>
          <w:sz w:val="22"/>
          <w:szCs w:val="22"/>
          <w:lang w:bidi="hi-IN"/>
        </w:rPr>
        <w:t xml:space="preserve">, </w:t>
      </w:r>
      <w:r w:rsidRPr="005B123A">
        <w:rPr>
          <w:rFonts w:ascii="Mangal" w:hAnsi="Mangal" w:cs="Mangal"/>
          <w:sz w:val="22"/>
          <w:szCs w:val="22"/>
          <w:cs/>
          <w:lang w:bidi="hi-IN"/>
        </w:rPr>
        <w:t>नैतिक</w:t>
      </w:r>
      <w:r w:rsidRPr="005B123A">
        <w:rPr>
          <w:rFonts w:ascii="Mangal" w:hAnsi="Mangal" w:cs="Mangal"/>
          <w:sz w:val="22"/>
          <w:szCs w:val="22"/>
          <w:lang w:bidi="hi-IN"/>
        </w:rPr>
        <w:t xml:space="preserve">, </w:t>
      </w:r>
      <w:r w:rsidRPr="005B123A">
        <w:rPr>
          <w:rFonts w:ascii="Mangal" w:hAnsi="Mangal" w:cs="Mangal"/>
          <w:sz w:val="22"/>
          <w:szCs w:val="22"/>
          <w:cs/>
          <w:lang w:bidi="hi-IN"/>
        </w:rPr>
        <w:t>समावेशी और समाज के प्रति जिम्मेदार तरीके से होना चाहिए।</w:t>
      </w:r>
    </w:p>
    <w:p w14:paraId="3D885DFC" w14:textId="77777777" w:rsidR="005B123A" w:rsidRPr="005B123A" w:rsidRDefault="005B123A" w:rsidP="005B123A">
      <w:pPr>
        <w:rPr>
          <w:rFonts w:ascii="Mangal" w:hAnsi="Mangal" w:cs="Mangal"/>
          <w:sz w:val="22"/>
          <w:szCs w:val="22"/>
          <w:lang w:bidi="hi-IN"/>
        </w:rPr>
      </w:pPr>
    </w:p>
    <w:p w14:paraId="338A66FD"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 xml:space="preserve">पंजाब लोक भवन में “आर्टिफिशियल इंटेलिजेंस और उच्च शिक्षा” विषय पर आयोजित कुलपतियों के सम्मेलन को संबोधित करते हुए श्री कटारिया ने कहा कि </w:t>
      </w:r>
      <w:r w:rsidRPr="005B123A">
        <w:rPr>
          <w:rFonts w:ascii="Mangal" w:hAnsi="Mangal" w:cs="Mangal"/>
          <w:sz w:val="22"/>
          <w:szCs w:val="22"/>
          <w:lang w:bidi="hi-IN"/>
        </w:rPr>
        <w:t xml:space="preserve">AI </w:t>
      </w:r>
      <w:r w:rsidRPr="005B123A">
        <w:rPr>
          <w:rFonts w:ascii="Mangal" w:hAnsi="Mangal" w:cs="Mangal"/>
          <w:sz w:val="22"/>
          <w:szCs w:val="22"/>
          <w:cs/>
          <w:lang w:bidi="hi-IN"/>
        </w:rPr>
        <w:t>क्रांति ने लोगों के सीखने</w:t>
      </w:r>
      <w:r w:rsidRPr="005B123A">
        <w:rPr>
          <w:rFonts w:ascii="Mangal" w:hAnsi="Mangal" w:cs="Mangal"/>
          <w:sz w:val="22"/>
          <w:szCs w:val="22"/>
          <w:lang w:bidi="hi-IN"/>
        </w:rPr>
        <w:t xml:space="preserve">, </w:t>
      </w:r>
      <w:r w:rsidRPr="005B123A">
        <w:rPr>
          <w:rFonts w:ascii="Mangal" w:hAnsi="Mangal" w:cs="Mangal"/>
          <w:sz w:val="22"/>
          <w:szCs w:val="22"/>
          <w:cs/>
          <w:lang w:bidi="hi-IN"/>
        </w:rPr>
        <w:t>काम करने</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शोध करने और निर्णय लेने के तरीकों को बदल दिया है। उन्होंने कहा कि आने वाले दशकों में </w:t>
      </w:r>
      <w:r w:rsidRPr="005B123A">
        <w:rPr>
          <w:rFonts w:ascii="Mangal" w:hAnsi="Mangal" w:cs="Mangal"/>
          <w:sz w:val="22"/>
          <w:szCs w:val="22"/>
          <w:lang w:bidi="hi-IN"/>
        </w:rPr>
        <w:t xml:space="preserve">AI </w:t>
      </w:r>
      <w:r w:rsidRPr="005B123A">
        <w:rPr>
          <w:rFonts w:ascii="Mangal" w:hAnsi="Mangal" w:cs="Mangal"/>
          <w:sz w:val="22"/>
          <w:szCs w:val="22"/>
          <w:cs/>
          <w:lang w:bidi="hi-IN"/>
        </w:rPr>
        <w:t>भारत की अर्थव्यवस्था और समाज को महत्वपूर्ण रूप से प्रभावित करने वाली परिवर्तनकारी शक्ति है। सम्मेलन में पंजाब के राज्यपाल के अतिरिक्त मुख्य सचिव श्री विवेक प्रताप सिंह</w:t>
      </w:r>
      <w:r w:rsidRPr="005B123A">
        <w:rPr>
          <w:rFonts w:ascii="Mangal" w:hAnsi="Mangal" w:cs="Mangal"/>
          <w:sz w:val="22"/>
          <w:szCs w:val="22"/>
          <w:lang w:bidi="hi-IN"/>
        </w:rPr>
        <w:t xml:space="preserve">, </w:t>
      </w:r>
      <w:r w:rsidRPr="005B123A">
        <w:rPr>
          <w:rFonts w:ascii="Mangal" w:hAnsi="Mangal" w:cs="Mangal"/>
          <w:sz w:val="22"/>
          <w:szCs w:val="22"/>
          <w:cs/>
          <w:lang w:bidi="hi-IN"/>
        </w:rPr>
        <w:t>श्री ललित जैन</w:t>
      </w:r>
      <w:r w:rsidRPr="005B123A">
        <w:rPr>
          <w:rFonts w:ascii="Mangal" w:hAnsi="Mangal" w:cs="Mangal"/>
          <w:sz w:val="22"/>
          <w:szCs w:val="22"/>
          <w:lang w:bidi="hi-IN"/>
        </w:rPr>
        <w:t xml:space="preserve">, IAS </w:t>
      </w:r>
      <w:r w:rsidRPr="005B123A">
        <w:rPr>
          <w:rFonts w:ascii="Mangal" w:hAnsi="Mangal" w:cs="Mangal"/>
          <w:sz w:val="22"/>
          <w:szCs w:val="22"/>
          <w:cs/>
          <w:lang w:bidi="hi-IN"/>
        </w:rPr>
        <w:t>और यू.टी. चंडीगढ़ की निदेशक उच्च शिक्षा</w:t>
      </w:r>
      <w:r w:rsidRPr="005B123A">
        <w:rPr>
          <w:rFonts w:ascii="Mangal" w:hAnsi="Mangal" w:cs="Mangal"/>
          <w:sz w:val="22"/>
          <w:szCs w:val="22"/>
          <w:lang w:bidi="hi-IN"/>
        </w:rPr>
        <w:t xml:space="preserve">, </w:t>
      </w:r>
      <w:r w:rsidRPr="005B123A">
        <w:rPr>
          <w:rFonts w:ascii="Mangal" w:hAnsi="Mangal" w:cs="Mangal"/>
          <w:sz w:val="22"/>
          <w:szCs w:val="22"/>
          <w:cs/>
          <w:lang w:bidi="hi-IN"/>
        </w:rPr>
        <w:t>सुश्री पालिका अरोड़ा भी उपस्थित रहीं।</w:t>
      </w:r>
    </w:p>
    <w:p w14:paraId="5F9DB49A" w14:textId="77777777" w:rsidR="005B123A" w:rsidRPr="005B123A" w:rsidRDefault="005B123A" w:rsidP="005B123A">
      <w:pPr>
        <w:rPr>
          <w:rFonts w:ascii="Mangal" w:hAnsi="Mangal" w:cs="Mangal"/>
          <w:sz w:val="22"/>
          <w:szCs w:val="22"/>
          <w:lang w:bidi="hi-IN"/>
        </w:rPr>
      </w:pPr>
    </w:p>
    <w:p w14:paraId="402656BB"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सम्मेलन की शुरुआत प्रो. जसपाल सिंह संधू</w:t>
      </w:r>
      <w:r w:rsidRPr="005B123A">
        <w:rPr>
          <w:rFonts w:ascii="Mangal" w:hAnsi="Mangal" w:cs="Mangal"/>
          <w:sz w:val="22"/>
          <w:szCs w:val="22"/>
          <w:lang w:bidi="hi-IN"/>
        </w:rPr>
        <w:t xml:space="preserve">, </w:t>
      </w:r>
      <w:r w:rsidRPr="005B123A">
        <w:rPr>
          <w:rFonts w:ascii="Mangal" w:hAnsi="Mangal" w:cs="Mangal"/>
          <w:sz w:val="22"/>
          <w:szCs w:val="22"/>
          <w:cs/>
          <w:lang w:bidi="hi-IN"/>
        </w:rPr>
        <w:t>प्रमुख शिक्षाविद् एवं पूर्व कुलपति गुरु नानक देव विश्वविद्यालय</w:t>
      </w:r>
      <w:r w:rsidRPr="005B123A">
        <w:rPr>
          <w:rFonts w:ascii="Mangal" w:hAnsi="Mangal" w:cs="Mangal"/>
          <w:sz w:val="22"/>
          <w:szCs w:val="22"/>
          <w:lang w:bidi="hi-IN"/>
        </w:rPr>
        <w:t xml:space="preserve">, </w:t>
      </w:r>
      <w:r w:rsidRPr="005B123A">
        <w:rPr>
          <w:rFonts w:ascii="Mangal" w:hAnsi="Mangal" w:cs="Mangal"/>
          <w:sz w:val="22"/>
          <w:szCs w:val="22"/>
          <w:cs/>
          <w:lang w:bidi="hi-IN"/>
        </w:rPr>
        <w:t>अमृतसर</w:t>
      </w:r>
      <w:r w:rsidRPr="005B123A">
        <w:rPr>
          <w:rFonts w:ascii="Mangal" w:hAnsi="Mangal" w:cs="Mangal"/>
          <w:sz w:val="22"/>
          <w:szCs w:val="22"/>
          <w:lang w:bidi="hi-IN"/>
        </w:rPr>
        <w:t xml:space="preserve">, </w:t>
      </w:r>
      <w:r w:rsidRPr="005B123A">
        <w:rPr>
          <w:rFonts w:ascii="Mangal" w:hAnsi="Mangal" w:cs="Mangal"/>
          <w:sz w:val="22"/>
          <w:szCs w:val="22"/>
          <w:cs/>
          <w:lang w:bidi="hi-IN"/>
        </w:rPr>
        <w:t>द्वारा सम्मेलन के विषय का माननीय राज्यपाल के समक्ष परिचय प्रस्तुत करने के साथ हुई। इसके बाद चंडीगढ़ प्रशासन के खेल निदेशक</w:t>
      </w:r>
      <w:r w:rsidRPr="005B123A">
        <w:rPr>
          <w:rFonts w:ascii="Mangal" w:hAnsi="Mangal" w:cs="Mangal"/>
          <w:sz w:val="22"/>
          <w:szCs w:val="22"/>
          <w:lang w:bidi="hi-IN"/>
        </w:rPr>
        <w:t xml:space="preserve">, </w:t>
      </w:r>
      <w:r w:rsidRPr="005B123A">
        <w:rPr>
          <w:rFonts w:ascii="Mangal" w:hAnsi="Mangal" w:cs="Mangal"/>
          <w:sz w:val="22"/>
          <w:szCs w:val="22"/>
          <w:cs/>
          <w:lang w:bidi="hi-IN"/>
        </w:rPr>
        <w:t>श्री सोरभ कुमार अरोड़ा</w:t>
      </w:r>
      <w:r w:rsidRPr="005B123A">
        <w:rPr>
          <w:rFonts w:ascii="Mangal" w:hAnsi="Mangal" w:cs="Mangal"/>
          <w:sz w:val="22"/>
          <w:szCs w:val="22"/>
          <w:lang w:bidi="hi-IN"/>
        </w:rPr>
        <w:t xml:space="preserve">, PCS </w:t>
      </w:r>
      <w:r w:rsidRPr="005B123A">
        <w:rPr>
          <w:rFonts w:ascii="Mangal" w:hAnsi="Mangal" w:cs="Mangal"/>
          <w:sz w:val="22"/>
          <w:szCs w:val="22"/>
          <w:cs/>
          <w:lang w:bidi="hi-IN"/>
        </w:rPr>
        <w:t>ने “</w:t>
      </w:r>
      <w:r w:rsidRPr="005B123A">
        <w:rPr>
          <w:rFonts w:ascii="Mangal" w:hAnsi="Mangal" w:cs="Mangal"/>
          <w:sz w:val="22"/>
          <w:szCs w:val="22"/>
          <w:lang w:bidi="hi-IN"/>
        </w:rPr>
        <w:t xml:space="preserve">MY Bharat: Mera Yuva Bharat” </w:t>
      </w:r>
      <w:r w:rsidRPr="005B123A">
        <w:rPr>
          <w:rFonts w:ascii="Mangal" w:hAnsi="Mangal" w:cs="Mangal"/>
          <w:sz w:val="22"/>
          <w:szCs w:val="22"/>
          <w:cs/>
          <w:lang w:bidi="hi-IN"/>
        </w:rPr>
        <w:t>विषय पर प्रस्तुति दी।</w:t>
      </w:r>
    </w:p>
    <w:p w14:paraId="19DA1529" w14:textId="77777777" w:rsidR="005B123A" w:rsidRPr="005B123A" w:rsidRDefault="005B123A" w:rsidP="005B123A">
      <w:pPr>
        <w:rPr>
          <w:rFonts w:ascii="Mangal" w:hAnsi="Mangal" w:cs="Mangal"/>
          <w:sz w:val="22"/>
          <w:szCs w:val="22"/>
          <w:lang w:bidi="hi-IN"/>
        </w:rPr>
      </w:pPr>
    </w:p>
    <w:p w14:paraId="5E6A7579"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 xml:space="preserve">राज्यपाल ने कहा कि विश्वविद्यालयों को </w:t>
      </w:r>
      <w:r w:rsidRPr="005B123A">
        <w:rPr>
          <w:rFonts w:ascii="Mangal" w:hAnsi="Mangal" w:cs="Mangal"/>
          <w:sz w:val="22"/>
          <w:szCs w:val="22"/>
          <w:lang w:bidi="hi-IN"/>
        </w:rPr>
        <w:t xml:space="preserve">AI </w:t>
      </w:r>
      <w:r w:rsidRPr="005B123A">
        <w:rPr>
          <w:rFonts w:ascii="Mangal" w:hAnsi="Mangal" w:cs="Mangal"/>
          <w:sz w:val="22"/>
          <w:szCs w:val="22"/>
          <w:cs/>
          <w:lang w:bidi="hi-IN"/>
        </w:rPr>
        <w:t>को केवल इंजीनियरिंग और कंप्यूटर साइंस का विषय मानने तक सीमित नहीं रहना चाहिए। उन्होंने चिकित्सा</w:t>
      </w:r>
      <w:r w:rsidRPr="005B123A">
        <w:rPr>
          <w:rFonts w:ascii="Mangal" w:hAnsi="Mangal" w:cs="Mangal"/>
          <w:sz w:val="22"/>
          <w:szCs w:val="22"/>
          <w:lang w:bidi="hi-IN"/>
        </w:rPr>
        <w:t xml:space="preserve">, </w:t>
      </w:r>
      <w:r w:rsidRPr="005B123A">
        <w:rPr>
          <w:rFonts w:ascii="Mangal" w:hAnsi="Mangal" w:cs="Mangal"/>
          <w:sz w:val="22"/>
          <w:szCs w:val="22"/>
          <w:cs/>
          <w:lang w:bidi="hi-IN"/>
        </w:rPr>
        <w:t>कृषि</w:t>
      </w:r>
      <w:r w:rsidRPr="005B123A">
        <w:rPr>
          <w:rFonts w:ascii="Mangal" w:hAnsi="Mangal" w:cs="Mangal"/>
          <w:sz w:val="22"/>
          <w:szCs w:val="22"/>
          <w:lang w:bidi="hi-IN"/>
        </w:rPr>
        <w:t xml:space="preserve">, </w:t>
      </w:r>
      <w:r w:rsidRPr="005B123A">
        <w:rPr>
          <w:rFonts w:ascii="Mangal" w:hAnsi="Mangal" w:cs="Mangal"/>
          <w:sz w:val="22"/>
          <w:szCs w:val="22"/>
          <w:cs/>
          <w:lang w:bidi="hi-IN"/>
        </w:rPr>
        <w:t>कानून</w:t>
      </w:r>
      <w:r w:rsidRPr="005B123A">
        <w:rPr>
          <w:rFonts w:ascii="Mangal" w:hAnsi="Mangal" w:cs="Mangal"/>
          <w:sz w:val="22"/>
          <w:szCs w:val="22"/>
          <w:lang w:bidi="hi-IN"/>
        </w:rPr>
        <w:t xml:space="preserve">, </w:t>
      </w:r>
      <w:r w:rsidRPr="005B123A">
        <w:rPr>
          <w:rFonts w:ascii="Mangal" w:hAnsi="Mangal" w:cs="Mangal"/>
          <w:sz w:val="22"/>
          <w:szCs w:val="22"/>
          <w:cs/>
          <w:lang w:bidi="hi-IN"/>
        </w:rPr>
        <w:t>वित्त</w:t>
      </w:r>
      <w:r w:rsidRPr="005B123A">
        <w:rPr>
          <w:rFonts w:ascii="Mangal" w:hAnsi="Mangal" w:cs="Mangal"/>
          <w:sz w:val="22"/>
          <w:szCs w:val="22"/>
          <w:lang w:bidi="hi-IN"/>
        </w:rPr>
        <w:t xml:space="preserve">, </w:t>
      </w:r>
      <w:r w:rsidRPr="005B123A">
        <w:rPr>
          <w:rFonts w:ascii="Mangal" w:hAnsi="Mangal" w:cs="Mangal"/>
          <w:sz w:val="22"/>
          <w:szCs w:val="22"/>
          <w:cs/>
          <w:lang w:bidi="hi-IN"/>
        </w:rPr>
        <w:t>भाषाओं</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सामाजिक विज्ञान और अन्य क्षेत्रों में भी </w:t>
      </w:r>
      <w:r w:rsidRPr="005B123A">
        <w:rPr>
          <w:rFonts w:ascii="Mangal" w:hAnsi="Mangal" w:cs="Mangal"/>
          <w:sz w:val="22"/>
          <w:szCs w:val="22"/>
          <w:lang w:bidi="hi-IN"/>
        </w:rPr>
        <w:t xml:space="preserve">AI </w:t>
      </w:r>
      <w:r w:rsidRPr="005B123A">
        <w:rPr>
          <w:rFonts w:ascii="Mangal" w:hAnsi="Mangal" w:cs="Mangal"/>
          <w:sz w:val="22"/>
          <w:szCs w:val="22"/>
          <w:cs/>
          <w:lang w:bidi="hi-IN"/>
        </w:rPr>
        <w:t>की पढ़ाई को बढ़ावा देने पर जोर दिया। उन्होंने संस्थानों से कृषि</w:t>
      </w:r>
      <w:r w:rsidRPr="005B123A">
        <w:rPr>
          <w:rFonts w:ascii="Mangal" w:hAnsi="Mangal" w:cs="Mangal"/>
          <w:sz w:val="22"/>
          <w:szCs w:val="22"/>
          <w:lang w:bidi="hi-IN"/>
        </w:rPr>
        <w:t xml:space="preserve">, </w:t>
      </w:r>
      <w:r w:rsidRPr="005B123A">
        <w:rPr>
          <w:rFonts w:ascii="Mangal" w:hAnsi="Mangal" w:cs="Mangal"/>
          <w:sz w:val="22"/>
          <w:szCs w:val="22"/>
          <w:cs/>
          <w:lang w:bidi="hi-IN"/>
        </w:rPr>
        <w:lastRenderedPageBreak/>
        <w:t>स्वास्थ्य</w:t>
      </w:r>
      <w:r w:rsidRPr="005B123A">
        <w:rPr>
          <w:rFonts w:ascii="Mangal" w:hAnsi="Mangal" w:cs="Mangal"/>
          <w:sz w:val="22"/>
          <w:szCs w:val="22"/>
          <w:lang w:bidi="hi-IN"/>
        </w:rPr>
        <w:t xml:space="preserve">, </w:t>
      </w:r>
      <w:r w:rsidRPr="005B123A">
        <w:rPr>
          <w:rFonts w:ascii="Mangal" w:hAnsi="Mangal" w:cs="Mangal"/>
          <w:sz w:val="22"/>
          <w:szCs w:val="22"/>
          <w:cs/>
          <w:lang w:bidi="hi-IN"/>
        </w:rPr>
        <w:t>जल संरक्षण</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शासन व्यवस्था और पर्यावरण से जुड़ी चुनौतियों के समाधान के लिए </w:t>
      </w:r>
      <w:r w:rsidRPr="005B123A">
        <w:rPr>
          <w:rFonts w:ascii="Mangal" w:hAnsi="Mangal" w:cs="Mangal"/>
          <w:sz w:val="22"/>
          <w:szCs w:val="22"/>
          <w:lang w:bidi="hi-IN"/>
        </w:rPr>
        <w:t xml:space="preserve">AI </w:t>
      </w:r>
      <w:r w:rsidRPr="005B123A">
        <w:rPr>
          <w:rFonts w:ascii="Mangal" w:hAnsi="Mangal" w:cs="Mangal"/>
          <w:sz w:val="22"/>
          <w:szCs w:val="22"/>
          <w:cs/>
          <w:lang w:bidi="hi-IN"/>
        </w:rPr>
        <w:t>आधारित समाधान विकसित करने का आह्वान किया।</w:t>
      </w:r>
    </w:p>
    <w:p w14:paraId="352989E9" w14:textId="77777777" w:rsidR="005B123A" w:rsidRPr="005B123A" w:rsidRDefault="005B123A" w:rsidP="005B123A">
      <w:pPr>
        <w:rPr>
          <w:rFonts w:ascii="Mangal" w:hAnsi="Mangal" w:cs="Mangal"/>
          <w:sz w:val="22"/>
          <w:szCs w:val="22"/>
          <w:lang w:bidi="hi-IN"/>
        </w:rPr>
      </w:pPr>
    </w:p>
    <w:p w14:paraId="159C7927"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lang w:bidi="hi-IN"/>
        </w:rPr>
        <w:t xml:space="preserve">“AI </w:t>
      </w:r>
      <w:r w:rsidRPr="005B123A">
        <w:rPr>
          <w:rFonts w:ascii="Mangal" w:hAnsi="Mangal" w:cs="Mangal"/>
          <w:sz w:val="22"/>
          <w:szCs w:val="22"/>
          <w:cs/>
          <w:lang w:bidi="hi-IN"/>
        </w:rPr>
        <w:t>के आगमन के साथ तकनीकी शिक्षा का भविष्य” विषय पर तकनीकी सत्र को प्रो. के. के. अग्रवाल</w:t>
      </w:r>
      <w:r w:rsidRPr="005B123A">
        <w:rPr>
          <w:rFonts w:ascii="Mangal" w:hAnsi="Mangal" w:cs="Mangal"/>
          <w:sz w:val="22"/>
          <w:szCs w:val="22"/>
          <w:lang w:bidi="hi-IN"/>
        </w:rPr>
        <w:t xml:space="preserve">, </w:t>
      </w:r>
      <w:r w:rsidRPr="005B123A">
        <w:rPr>
          <w:rFonts w:ascii="Mangal" w:hAnsi="Mangal" w:cs="Mangal"/>
          <w:sz w:val="22"/>
          <w:szCs w:val="22"/>
          <w:cs/>
          <w:lang w:bidi="hi-IN"/>
        </w:rPr>
        <w:t>अध्यक्ष</w:t>
      </w:r>
      <w:r w:rsidRPr="005B123A">
        <w:rPr>
          <w:rFonts w:ascii="Mangal" w:hAnsi="Mangal" w:cs="Mangal"/>
          <w:sz w:val="22"/>
          <w:szCs w:val="22"/>
          <w:lang w:bidi="hi-IN"/>
        </w:rPr>
        <w:t xml:space="preserve">, </w:t>
      </w:r>
      <w:r w:rsidRPr="005B123A">
        <w:rPr>
          <w:rFonts w:ascii="Mangal" w:hAnsi="Mangal" w:cs="Mangal"/>
          <w:sz w:val="22"/>
          <w:szCs w:val="22"/>
          <w:cs/>
          <w:lang w:bidi="hi-IN"/>
        </w:rPr>
        <w:t>साउथ एशियन यूनिवर्सिटी</w:t>
      </w:r>
      <w:r w:rsidRPr="005B123A">
        <w:rPr>
          <w:rFonts w:ascii="Mangal" w:hAnsi="Mangal" w:cs="Mangal"/>
          <w:sz w:val="22"/>
          <w:szCs w:val="22"/>
          <w:lang w:bidi="hi-IN"/>
        </w:rPr>
        <w:t xml:space="preserve">, </w:t>
      </w:r>
      <w:r w:rsidRPr="005B123A">
        <w:rPr>
          <w:rFonts w:ascii="Mangal" w:hAnsi="Mangal" w:cs="Mangal"/>
          <w:sz w:val="22"/>
          <w:szCs w:val="22"/>
          <w:cs/>
          <w:lang w:bidi="hi-IN"/>
        </w:rPr>
        <w:t>नई दिल्ली</w:t>
      </w:r>
      <w:r w:rsidRPr="005B123A">
        <w:rPr>
          <w:rFonts w:ascii="Mangal" w:hAnsi="Mangal" w:cs="Mangal"/>
          <w:sz w:val="22"/>
          <w:szCs w:val="22"/>
          <w:lang w:bidi="hi-IN"/>
        </w:rPr>
        <w:t xml:space="preserve">, </w:t>
      </w:r>
      <w:r w:rsidRPr="005B123A">
        <w:rPr>
          <w:rFonts w:ascii="Mangal" w:hAnsi="Mangal" w:cs="Mangal"/>
          <w:sz w:val="22"/>
          <w:szCs w:val="22"/>
          <w:cs/>
          <w:lang w:bidi="hi-IN"/>
        </w:rPr>
        <w:t>पूर्व अध्यक्ष</w:t>
      </w:r>
      <w:r w:rsidRPr="005B123A">
        <w:rPr>
          <w:rFonts w:ascii="Mangal" w:hAnsi="Mangal" w:cs="Mangal"/>
          <w:sz w:val="22"/>
          <w:szCs w:val="22"/>
          <w:lang w:bidi="hi-IN"/>
        </w:rPr>
        <w:t xml:space="preserve">, </w:t>
      </w:r>
      <w:r w:rsidRPr="005B123A">
        <w:rPr>
          <w:rFonts w:ascii="Mangal" w:hAnsi="Mangal" w:cs="Mangal"/>
          <w:sz w:val="22"/>
          <w:szCs w:val="22"/>
          <w:cs/>
          <w:lang w:bidi="hi-IN"/>
        </w:rPr>
        <w:t>नेशनल बोर्ड ऑफ एक्रेडिटेशन और संस्थापक कुलपति</w:t>
      </w:r>
      <w:r w:rsidRPr="005B123A">
        <w:rPr>
          <w:rFonts w:ascii="Mangal" w:hAnsi="Mangal" w:cs="Mangal"/>
          <w:sz w:val="22"/>
          <w:szCs w:val="22"/>
          <w:lang w:bidi="hi-IN"/>
        </w:rPr>
        <w:t xml:space="preserve">, </w:t>
      </w:r>
      <w:r w:rsidRPr="005B123A">
        <w:rPr>
          <w:rFonts w:ascii="Mangal" w:hAnsi="Mangal" w:cs="Mangal"/>
          <w:sz w:val="22"/>
          <w:szCs w:val="22"/>
          <w:cs/>
          <w:lang w:bidi="hi-IN"/>
        </w:rPr>
        <w:t>गुरु गोबिंद सिंह इंद्रप्रस्थ विश्वविद्यालय ने संबोधित किया।</w:t>
      </w:r>
    </w:p>
    <w:p w14:paraId="2EE087EA" w14:textId="77777777" w:rsidR="005B123A" w:rsidRPr="005B123A" w:rsidRDefault="005B123A" w:rsidP="005B123A">
      <w:pPr>
        <w:rPr>
          <w:rFonts w:ascii="Mangal" w:hAnsi="Mangal" w:cs="Mangal"/>
          <w:sz w:val="22"/>
          <w:szCs w:val="22"/>
          <w:lang w:bidi="hi-IN"/>
        </w:rPr>
      </w:pPr>
    </w:p>
    <w:p w14:paraId="76CADF11" w14:textId="77777777" w:rsidR="005B123A" w:rsidRPr="005B123A" w:rsidRDefault="005B123A" w:rsidP="005B123A">
      <w:pPr>
        <w:rPr>
          <w:rFonts w:ascii="Mangal" w:hAnsi="Mangal" w:cs="Mangal"/>
          <w:sz w:val="22"/>
          <w:szCs w:val="22"/>
          <w:lang w:bidi="hi-IN"/>
        </w:rPr>
      </w:pPr>
      <w:proofErr w:type="spellStart"/>
      <w:r w:rsidRPr="005B123A">
        <w:rPr>
          <w:rFonts w:ascii="Mangal" w:hAnsi="Mangal" w:cs="Mangal"/>
          <w:sz w:val="22"/>
          <w:szCs w:val="22"/>
          <w:lang w:bidi="hi-IN"/>
        </w:rPr>
        <w:t>IIT</w:t>
      </w:r>
      <w:proofErr w:type="spellEnd"/>
      <w:r w:rsidRPr="005B123A">
        <w:rPr>
          <w:rFonts w:ascii="Mangal" w:hAnsi="Mangal" w:cs="Mangal"/>
          <w:sz w:val="22"/>
          <w:szCs w:val="22"/>
          <w:lang w:bidi="hi-IN"/>
        </w:rPr>
        <w:t xml:space="preserve"> </w:t>
      </w:r>
      <w:r w:rsidRPr="005B123A">
        <w:rPr>
          <w:rFonts w:ascii="Mangal" w:hAnsi="Mangal" w:cs="Mangal"/>
          <w:sz w:val="22"/>
          <w:szCs w:val="22"/>
          <w:cs/>
          <w:lang w:bidi="hi-IN"/>
        </w:rPr>
        <w:t>रोपड़ के निदेशक प्रो. राजीव आहूजा और उनकी टीम ने “आर्टिफिशियल इंटेलिजेंस: उभरती तकनीकें और उच्च शिक्षा में उनके उपयोग” विषय पर प्रस्तुति दी। सम्मेलन में बेहतर कार्यप्रणालियों पर आयोजित सत्रों में शहीद भगत सिंह स्टेट यूनिवर्सिटी</w:t>
      </w:r>
      <w:r w:rsidRPr="005B123A">
        <w:rPr>
          <w:rFonts w:ascii="Mangal" w:hAnsi="Mangal" w:cs="Mangal"/>
          <w:sz w:val="22"/>
          <w:szCs w:val="22"/>
          <w:lang w:bidi="hi-IN"/>
        </w:rPr>
        <w:t xml:space="preserve">, </w:t>
      </w:r>
      <w:r w:rsidRPr="005B123A">
        <w:rPr>
          <w:rFonts w:ascii="Mangal" w:hAnsi="Mangal" w:cs="Mangal"/>
          <w:sz w:val="22"/>
          <w:szCs w:val="22"/>
          <w:cs/>
          <w:lang w:bidi="hi-IN"/>
        </w:rPr>
        <w:t>फिरोजपुर के कुलपति डॉ. सुरेश कुमार</w:t>
      </w:r>
      <w:r w:rsidRPr="005B123A">
        <w:rPr>
          <w:rFonts w:ascii="Mangal" w:hAnsi="Mangal" w:cs="Mangal"/>
          <w:sz w:val="22"/>
          <w:szCs w:val="22"/>
          <w:lang w:bidi="hi-IN"/>
        </w:rPr>
        <w:t xml:space="preserve">; </w:t>
      </w:r>
      <w:r w:rsidRPr="005B123A">
        <w:rPr>
          <w:rFonts w:ascii="Mangal" w:hAnsi="Mangal" w:cs="Mangal"/>
          <w:sz w:val="22"/>
          <w:szCs w:val="22"/>
          <w:cs/>
          <w:lang w:bidi="hi-IN"/>
        </w:rPr>
        <w:t>महाराजा भूपिंदर सिंह पंजाब स्पोर्ट्स यूनिवर्सिटी</w:t>
      </w:r>
      <w:r w:rsidRPr="005B123A">
        <w:rPr>
          <w:rFonts w:ascii="Mangal" w:hAnsi="Mangal" w:cs="Mangal"/>
          <w:sz w:val="22"/>
          <w:szCs w:val="22"/>
          <w:lang w:bidi="hi-IN"/>
        </w:rPr>
        <w:t xml:space="preserve">, </w:t>
      </w:r>
      <w:r w:rsidRPr="005B123A">
        <w:rPr>
          <w:rFonts w:ascii="Mangal" w:hAnsi="Mangal" w:cs="Mangal"/>
          <w:sz w:val="22"/>
          <w:szCs w:val="22"/>
          <w:cs/>
          <w:lang w:bidi="hi-IN"/>
        </w:rPr>
        <w:t>पटियाला के कुलपति डॉ. पुष्पिंदर सिंह गिल</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तथा </w:t>
      </w:r>
      <w:proofErr w:type="spellStart"/>
      <w:r w:rsidRPr="005B123A">
        <w:rPr>
          <w:rFonts w:ascii="Mangal" w:hAnsi="Mangal" w:cs="Mangal"/>
          <w:sz w:val="22"/>
          <w:szCs w:val="22"/>
          <w:lang w:bidi="hi-IN"/>
        </w:rPr>
        <w:t>CGC</w:t>
      </w:r>
      <w:proofErr w:type="spellEnd"/>
      <w:r w:rsidRPr="005B123A">
        <w:rPr>
          <w:rFonts w:ascii="Mangal" w:hAnsi="Mangal" w:cs="Mangal"/>
          <w:sz w:val="22"/>
          <w:szCs w:val="22"/>
          <w:lang w:bidi="hi-IN"/>
        </w:rPr>
        <w:t xml:space="preserve"> </w:t>
      </w:r>
      <w:r w:rsidRPr="005B123A">
        <w:rPr>
          <w:rFonts w:ascii="Mangal" w:hAnsi="Mangal" w:cs="Mangal"/>
          <w:sz w:val="22"/>
          <w:szCs w:val="22"/>
          <w:cs/>
          <w:lang w:bidi="hi-IN"/>
        </w:rPr>
        <w:t>यूनिवर्सिटी के कुलपति डॉ. विनय गोयल ने प्रस्तुतियां दीं।</w:t>
      </w:r>
    </w:p>
    <w:p w14:paraId="5FDC7ED1" w14:textId="77777777" w:rsidR="005B123A" w:rsidRPr="005B123A" w:rsidRDefault="005B123A" w:rsidP="005B123A">
      <w:pPr>
        <w:rPr>
          <w:rFonts w:ascii="Mangal" w:hAnsi="Mangal" w:cs="Mangal"/>
          <w:sz w:val="22"/>
          <w:szCs w:val="22"/>
          <w:lang w:bidi="hi-IN"/>
        </w:rPr>
      </w:pPr>
    </w:p>
    <w:p w14:paraId="28FA0AA5"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सम्मेलन में लवली प्रोफेशनल यूनिवर्सिटी के प्रोफेसर एवं डिवीजन ऑफ करियर सर्विसेज के अतिरिक्त निदेशक डॉ. हरपाल थेठी ने विश्वविद्यालयों और उद्योग के बीच साझेदारी को मजबूत करने तथा युवाओं को उद्योग की जरूरतों के अनुरूप तैयार करने पर विशेष संबोधन दिया।</w:t>
      </w:r>
    </w:p>
    <w:p w14:paraId="1B7712F1" w14:textId="77777777" w:rsidR="005B123A" w:rsidRPr="005B123A" w:rsidRDefault="005B123A" w:rsidP="005B123A">
      <w:pPr>
        <w:rPr>
          <w:rFonts w:ascii="Mangal" w:hAnsi="Mangal" w:cs="Mangal"/>
          <w:sz w:val="22"/>
          <w:szCs w:val="22"/>
          <w:lang w:bidi="hi-IN"/>
        </w:rPr>
      </w:pPr>
    </w:p>
    <w:p w14:paraId="421E6777"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 xml:space="preserve">राज्यपाल कटारिया ने </w:t>
      </w:r>
      <w:r w:rsidRPr="005B123A">
        <w:rPr>
          <w:rFonts w:ascii="Mangal" w:hAnsi="Mangal" w:cs="Mangal"/>
          <w:sz w:val="22"/>
          <w:szCs w:val="22"/>
          <w:lang w:bidi="hi-IN"/>
        </w:rPr>
        <w:t xml:space="preserve">AI </w:t>
      </w:r>
      <w:r w:rsidRPr="005B123A">
        <w:rPr>
          <w:rFonts w:ascii="Mangal" w:hAnsi="Mangal" w:cs="Mangal"/>
          <w:sz w:val="22"/>
          <w:szCs w:val="22"/>
          <w:cs/>
          <w:lang w:bidi="hi-IN"/>
        </w:rPr>
        <w:t>प्रयोगशालाओं</w:t>
      </w:r>
      <w:r w:rsidRPr="005B123A">
        <w:rPr>
          <w:rFonts w:ascii="Mangal" w:hAnsi="Mangal" w:cs="Mangal"/>
          <w:sz w:val="22"/>
          <w:szCs w:val="22"/>
          <w:lang w:bidi="hi-IN"/>
        </w:rPr>
        <w:t xml:space="preserve">, </w:t>
      </w:r>
      <w:r w:rsidRPr="005B123A">
        <w:rPr>
          <w:rFonts w:ascii="Mangal" w:hAnsi="Mangal" w:cs="Mangal"/>
          <w:sz w:val="22"/>
          <w:szCs w:val="22"/>
          <w:cs/>
          <w:lang w:bidi="hi-IN"/>
        </w:rPr>
        <w:t>ब्रिज कोर्स</w:t>
      </w:r>
      <w:r w:rsidRPr="005B123A">
        <w:rPr>
          <w:rFonts w:ascii="Mangal" w:hAnsi="Mangal" w:cs="Mangal"/>
          <w:sz w:val="22"/>
          <w:szCs w:val="22"/>
          <w:lang w:bidi="hi-IN"/>
        </w:rPr>
        <w:t xml:space="preserve">, </w:t>
      </w:r>
      <w:r w:rsidRPr="005B123A">
        <w:rPr>
          <w:rFonts w:ascii="Mangal" w:hAnsi="Mangal" w:cs="Mangal"/>
          <w:sz w:val="22"/>
          <w:szCs w:val="22"/>
          <w:cs/>
          <w:lang w:bidi="hi-IN"/>
        </w:rPr>
        <w:t>सर्टिफिकेशन कार्यक्रमों</w:t>
      </w:r>
      <w:r w:rsidRPr="005B123A">
        <w:rPr>
          <w:rFonts w:ascii="Mangal" w:hAnsi="Mangal" w:cs="Mangal"/>
          <w:sz w:val="22"/>
          <w:szCs w:val="22"/>
          <w:lang w:bidi="hi-IN"/>
        </w:rPr>
        <w:t xml:space="preserve">, </w:t>
      </w:r>
      <w:r w:rsidRPr="005B123A">
        <w:rPr>
          <w:rFonts w:ascii="Mangal" w:hAnsi="Mangal" w:cs="Mangal"/>
          <w:sz w:val="22"/>
          <w:szCs w:val="22"/>
          <w:cs/>
          <w:lang w:bidi="hi-IN"/>
        </w:rPr>
        <w:t>कौशल विकास और व्यावहारिक शिक्षा के महत्व पर जोर दिया। उन्होंने राष्ट्रीय शिक्षा नीति-</w:t>
      </w:r>
      <w:r w:rsidRPr="005B123A">
        <w:rPr>
          <w:rFonts w:ascii="Mangal" w:hAnsi="Mangal" w:cs="Mangal"/>
          <w:sz w:val="22"/>
          <w:szCs w:val="22"/>
          <w:lang w:bidi="hi-IN"/>
        </w:rPr>
        <w:t xml:space="preserve">2020, </w:t>
      </w:r>
      <w:proofErr w:type="spellStart"/>
      <w:r w:rsidRPr="005B123A">
        <w:rPr>
          <w:rFonts w:ascii="Mangal" w:hAnsi="Mangal" w:cs="Mangal"/>
          <w:sz w:val="22"/>
          <w:szCs w:val="22"/>
          <w:lang w:bidi="hi-IN"/>
        </w:rPr>
        <w:t>IndiaAI</w:t>
      </w:r>
      <w:proofErr w:type="spellEnd"/>
      <w:r w:rsidRPr="005B123A">
        <w:rPr>
          <w:rFonts w:ascii="Mangal" w:hAnsi="Mangal" w:cs="Mangal"/>
          <w:sz w:val="22"/>
          <w:szCs w:val="22"/>
          <w:lang w:bidi="hi-IN"/>
        </w:rPr>
        <w:t xml:space="preserve"> Mission, </w:t>
      </w:r>
      <w:proofErr w:type="spellStart"/>
      <w:r w:rsidRPr="005B123A">
        <w:rPr>
          <w:rFonts w:ascii="Mangal" w:hAnsi="Mangal" w:cs="Mangal"/>
          <w:sz w:val="22"/>
          <w:szCs w:val="22"/>
          <w:lang w:bidi="hi-IN"/>
        </w:rPr>
        <w:t>BharatGen</w:t>
      </w:r>
      <w:proofErr w:type="spellEnd"/>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अनुसंधान नेशनल रिसर्च फाउंडेशन और </w:t>
      </w:r>
      <w:r w:rsidRPr="005B123A">
        <w:rPr>
          <w:rFonts w:ascii="Mangal" w:hAnsi="Mangal" w:cs="Mangal"/>
          <w:sz w:val="22"/>
          <w:szCs w:val="22"/>
          <w:lang w:bidi="hi-IN"/>
        </w:rPr>
        <w:t xml:space="preserve">One Nation One Subscription </w:t>
      </w:r>
      <w:r w:rsidRPr="005B123A">
        <w:rPr>
          <w:rFonts w:ascii="Mangal" w:hAnsi="Mangal" w:cs="Mangal"/>
          <w:sz w:val="22"/>
          <w:szCs w:val="22"/>
          <w:cs/>
          <w:lang w:bidi="hi-IN"/>
        </w:rPr>
        <w:t>को भारत की शोध एवं तकनीकी क्षमताओं को मजबूत करने वाली महत्वपूर्ण पहलों के रूप में रेखांकित किया।</w:t>
      </w:r>
    </w:p>
    <w:p w14:paraId="237417C0" w14:textId="77777777" w:rsidR="005B123A" w:rsidRPr="005B123A" w:rsidRDefault="005B123A" w:rsidP="005B123A">
      <w:pPr>
        <w:rPr>
          <w:rFonts w:ascii="Mangal" w:hAnsi="Mangal" w:cs="Mangal"/>
          <w:sz w:val="22"/>
          <w:szCs w:val="22"/>
          <w:lang w:bidi="hi-IN"/>
        </w:rPr>
      </w:pPr>
    </w:p>
    <w:p w14:paraId="37BFDA39"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t xml:space="preserve">जिम्मेदार </w:t>
      </w:r>
      <w:r w:rsidRPr="005B123A">
        <w:rPr>
          <w:rFonts w:ascii="Mangal" w:hAnsi="Mangal" w:cs="Mangal"/>
          <w:sz w:val="22"/>
          <w:szCs w:val="22"/>
          <w:lang w:bidi="hi-IN"/>
        </w:rPr>
        <w:t xml:space="preserve">AI </w:t>
      </w:r>
      <w:r w:rsidRPr="005B123A">
        <w:rPr>
          <w:rFonts w:ascii="Mangal" w:hAnsi="Mangal" w:cs="Mangal"/>
          <w:sz w:val="22"/>
          <w:szCs w:val="22"/>
          <w:cs/>
          <w:lang w:bidi="hi-IN"/>
        </w:rPr>
        <w:t>के महत्व पर जोर देते हुए राज्यपाल ने डेटा की गोपनीयता</w:t>
      </w:r>
      <w:r w:rsidRPr="005B123A">
        <w:rPr>
          <w:rFonts w:ascii="Mangal" w:hAnsi="Mangal" w:cs="Mangal"/>
          <w:sz w:val="22"/>
          <w:szCs w:val="22"/>
          <w:lang w:bidi="hi-IN"/>
        </w:rPr>
        <w:t xml:space="preserve">, </w:t>
      </w:r>
      <w:r w:rsidRPr="005B123A">
        <w:rPr>
          <w:rFonts w:ascii="Mangal" w:hAnsi="Mangal" w:cs="Mangal"/>
          <w:sz w:val="22"/>
          <w:szCs w:val="22"/>
          <w:cs/>
          <w:lang w:bidi="hi-IN"/>
        </w:rPr>
        <w:t>साइबर सुरक्षा</w:t>
      </w:r>
      <w:r w:rsidRPr="005B123A">
        <w:rPr>
          <w:rFonts w:ascii="Mangal" w:hAnsi="Mangal" w:cs="Mangal"/>
          <w:sz w:val="22"/>
          <w:szCs w:val="22"/>
          <w:lang w:bidi="hi-IN"/>
        </w:rPr>
        <w:t xml:space="preserve">, </w:t>
      </w:r>
      <w:r w:rsidRPr="005B123A">
        <w:rPr>
          <w:rFonts w:ascii="Mangal" w:hAnsi="Mangal" w:cs="Mangal"/>
          <w:sz w:val="22"/>
          <w:szCs w:val="22"/>
          <w:cs/>
          <w:lang w:bidi="hi-IN"/>
        </w:rPr>
        <w:t>डीपफेक</w:t>
      </w:r>
      <w:r w:rsidRPr="005B123A">
        <w:rPr>
          <w:rFonts w:ascii="Mangal" w:hAnsi="Mangal" w:cs="Mangal"/>
          <w:sz w:val="22"/>
          <w:szCs w:val="22"/>
          <w:lang w:bidi="hi-IN"/>
        </w:rPr>
        <w:t xml:space="preserve">, </w:t>
      </w:r>
      <w:r w:rsidRPr="005B123A">
        <w:rPr>
          <w:rFonts w:ascii="Mangal" w:hAnsi="Mangal" w:cs="Mangal"/>
          <w:sz w:val="22"/>
          <w:szCs w:val="22"/>
          <w:cs/>
          <w:lang w:bidi="hi-IN"/>
        </w:rPr>
        <w:t>गलत सूचना</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पारदर्शिता और जवाबदेही से जुड़ी चिंताओं को भी सामने रखा। उन्होंने कहा कि छात्रों को केवल यह नहीं सीखना चाहिए कि </w:t>
      </w:r>
      <w:r w:rsidRPr="005B123A">
        <w:rPr>
          <w:rFonts w:ascii="Mangal" w:hAnsi="Mangal" w:cs="Mangal"/>
          <w:sz w:val="22"/>
          <w:szCs w:val="22"/>
          <w:lang w:bidi="hi-IN"/>
        </w:rPr>
        <w:t xml:space="preserve">AI </w:t>
      </w:r>
      <w:r w:rsidRPr="005B123A">
        <w:rPr>
          <w:rFonts w:ascii="Mangal" w:hAnsi="Mangal" w:cs="Mangal"/>
          <w:sz w:val="22"/>
          <w:szCs w:val="22"/>
          <w:cs/>
          <w:lang w:bidi="hi-IN"/>
        </w:rPr>
        <w:t>क्या कर सकता है</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बल्कि यह भी समझना चाहिए कि </w:t>
      </w:r>
      <w:r w:rsidRPr="005B123A">
        <w:rPr>
          <w:rFonts w:ascii="Mangal" w:hAnsi="Mangal" w:cs="Mangal"/>
          <w:sz w:val="22"/>
          <w:szCs w:val="22"/>
          <w:lang w:bidi="hi-IN"/>
        </w:rPr>
        <w:t xml:space="preserve">AI </w:t>
      </w:r>
      <w:r w:rsidRPr="005B123A">
        <w:rPr>
          <w:rFonts w:ascii="Mangal" w:hAnsi="Mangal" w:cs="Mangal"/>
          <w:sz w:val="22"/>
          <w:szCs w:val="22"/>
          <w:cs/>
          <w:lang w:bidi="hi-IN"/>
        </w:rPr>
        <w:t>का उपयोग किन कार्यों के लिए किया जाना चाहिए और किनके लिए नहीं।</w:t>
      </w:r>
    </w:p>
    <w:p w14:paraId="56237C65" w14:textId="77777777" w:rsidR="005B123A" w:rsidRPr="005B123A" w:rsidRDefault="005B123A" w:rsidP="005B123A">
      <w:pPr>
        <w:rPr>
          <w:rFonts w:ascii="Mangal" w:hAnsi="Mangal" w:cs="Mangal"/>
          <w:sz w:val="22"/>
          <w:szCs w:val="22"/>
          <w:lang w:bidi="hi-IN"/>
        </w:rPr>
      </w:pPr>
    </w:p>
    <w:p w14:paraId="2A6817AB" w14:textId="77777777" w:rsidR="005B123A" w:rsidRPr="005B123A" w:rsidRDefault="005B123A" w:rsidP="005B123A">
      <w:pPr>
        <w:rPr>
          <w:rFonts w:ascii="Mangal" w:hAnsi="Mangal" w:cs="Mangal"/>
          <w:sz w:val="22"/>
          <w:szCs w:val="22"/>
          <w:lang w:bidi="hi-IN"/>
        </w:rPr>
      </w:pPr>
      <w:r w:rsidRPr="005B123A">
        <w:rPr>
          <w:rFonts w:ascii="Mangal" w:hAnsi="Mangal" w:cs="Mangal"/>
          <w:sz w:val="22"/>
          <w:szCs w:val="22"/>
          <w:cs/>
          <w:lang w:bidi="hi-IN"/>
        </w:rPr>
        <w:lastRenderedPageBreak/>
        <w:t>विश्वविद्यालयों से ज्ञान</w:t>
      </w:r>
      <w:r w:rsidRPr="005B123A">
        <w:rPr>
          <w:rFonts w:ascii="Mangal" w:hAnsi="Mangal" w:cs="Mangal"/>
          <w:sz w:val="22"/>
          <w:szCs w:val="22"/>
          <w:lang w:bidi="hi-IN"/>
        </w:rPr>
        <w:t xml:space="preserve">, </w:t>
      </w:r>
      <w:r w:rsidRPr="005B123A">
        <w:rPr>
          <w:rFonts w:ascii="Mangal" w:hAnsi="Mangal" w:cs="Mangal"/>
          <w:sz w:val="22"/>
          <w:szCs w:val="22"/>
          <w:cs/>
          <w:lang w:bidi="hi-IN"/>
        </w:rPr>
        <w:t xml:space="preserve">नवाचार और राष्ट्र निर्माण के केंद्र बनने का आह्वान करते हुए श्री कटारिया ने कहा कि भारत के युवाओं को भविष्य के लिए तैयार करने और </w:t>
      </w:r>
      <w:r w:rsidRPr="005B123A">
        <w:rPr>
          <w:rFonts w:ascii="Mangal" w:hAnsi="Mangal" w:cs="Mangal"/>
          <w:sz w:val="22"/>
          <w:szCs w:val="22"/>
          <w:lang w:bidi="hi-IN"/>
        </w:rPr>
        <w:t xml:space="preserve">2047 </w:t>
      </w:r>
      <w:r w:rsidRPr="005B123A">
        <w:rPr>
          <w:rFonts w:ascii="Mangal" w:hAnsi="Mangal" w:cs="Mangal"/>
          <w:sz w:val="22"/>
          <w:szCs w:val="22"/>
          <w:cs/>
          <w:lang w:bidi="hi-IN"/>
        </w:rPr>
        <w:t>तक विकसित भारत के लक्ष्य को हासिल करने में विश्वविद्यालयों की महत्वपूर्ण भूमिका होगी।</w:t>
      </w:r>
    </w:p>
    <w:p w14:paraId="6B876FFA" w14:textId="77777777" w:rsidR="005B123A" w:rsidRPr="005B123A" w:rsidRDefault="005B123A">
      <w:pPr>
        <w:rPr>
          <w:rFonts w:ascii="Raavi" w:hAnsi="Raavi" w:cs="Raavi"/>
          <w:sz w:val="22"/>
          <w:szCs w:val="22"/>
          <w:cs/>
          <w:lang w:bidi="pa-IN"/>
        </w:rPr>
      </w:pPr>
      <w:r w:rsidRPr="005B123A">
        <w:rPr>
          <w:rFonts w:ascii="Raavi" w:hAnsi="Raavi" w:cs="Raavi"/>
          <w:sz w:val="22"/>
          <w:szCs w:val="22"/>
          <w:cs/>
          <w:lang w:bidi="pa-IN"/>
        </w:rPr>
        <w:br w:type="page"/>
      </w:r>
    </w:p>
    <w:p w14:paraId="7660C0F4" w14:textId="77C56A2E" w:rsidR="005B123A" w:rsidRPr="005B123A" w:rsidRDefault="005B123A" w:rsidP="005B123A">
      <w:pPr>
        <w:jc w:val="center"/>
        <w:rPr>
          <w:rFonts w:ascii="Mangal" w:hAnsi="Mangal" w:cs="Mangal"/>
          <w:sz w:val="22"/>
          <w:szCs w:val="22"/>
          <w:lang w:bidi="hi-IN"/>
        </w:rPr>
      </w:pPr>
      <w:r w:rsidRPr="005B123A">
        <w:rPr>
          <w:rFonts w:ascii="Raavi" w:hAnsi="Raavi" w:cs="Raavi" w:hint="cs"/>
          <w:sz w:val="22"/>
          <w:szCs w:val="22"/>
          <w:cs/>
          <w:lang w:bidi="pa-IN"/>
        </w:rPr>
        <w:lastRenderedPageBreak/>
        <w:t>ਪ੍ਰੈੱਸ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ਨੋਟ</w:t>
      </w:r>
    </w:p>
    <w:p w14:paraId="78D73591" w14:textId="77777777" w:rsidR="005B123A" w:rsidRPr="005B123A" w:rsidRDefault="005B123A" w:rsidP="005B123A">
      <w:pPr>
        <w:rPr>
          <w:rFonts w:ascii="Mangal" w:hAnsi="Mangal" w:cs="Mangal"/>
          <w:sz w:val="22"/>
          <w:szCs w:val="22"/>
          <w:lang w:bidi="hi-IN"/>
        </w:rPr>
      </w:pPr>
    </w:p>
    <w:p w14:paraId="732EEF4A"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ਕਟਾਰੀਆ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ਵੱਲੋਂ</w:t>
      </w:r>
      <w:r w:rsidRPr="005B123A">
        <w:rPr>
          <w:rFonts w:ascii="Mangal" w:hAnsi="Mangal" w:cs="Mangal"/>
          <w:sz w:val="22"/>
          <w:szCs w:val="22"/>
          <w:cs/>
          <w:lang w:bidi="pa-IN"/>
        </w:rPr>
        <w:t xml:space="preserve"> </w:t>
      </w:r>
      <w:r w:rsidRPr="005B123A">
        <w:rPr>
          <w:rFonts w:ascii="Mangal" w:hAnsi="Mangal" w:cs="Mangal"/>
          <w:sz w:val="22"/>
          <w:szCs w:val="22"/>
          <w:lang w:bidi="hi-IN"/>
        </w:rPr>
        <w:t xml:space="preserve">2047 </w:t>
      </w:r>
      <w:r w:rsidRPr="005B123A">
        <w:rPr>
          <w:rFonts w:ascii="Raavi" w:hAnsi="Raavi" w:cs="Raavi" w:hint="cs"/>
          <w:sz w:val="22"/>
          <w:szCs w:val="22"/>
          <w:cs/>
          <w:lang w:bidi="pa-IN"/>
        </w:rPr>
        <w:t>ਤੱਕ</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ਵਿਕਸਿਤ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lang w:bidi="hi-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ਸਿਰਜਣਾ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w:t>
      </w:r>
      <w:r w:rsidRPr="005B123A">
        <w:rPr>
          <w:rFonts w:ascii="Raavi" w:hAnsi="Raavi" w:cs="Raavi" w:hint="cs"/>
          <w:sz w:val="22"/>
          <w:szCs w:val="22"/>
          <w:cs/>
          <w:lang w:bidi="pa-IN"/>
        </w:rPr>
        <w:t>ਅਧਾਰਿਤ</w:t>
      </w:r>
      <w:r w:rsidRPr="005B123A">
        <w:rPr>
          <w:rFonts w:ascii="Mangal" w:hAnsi="Mangal" w:cs="Mangal"/>
          <w:sz w:val="22"/>
          <w:szCs w:val="22"/>
          <w:lang w:bidi="hi-IN"/>
        </w:rPr>
        <w:t xml:space="preserve">, </w:t>
      </w:r>
      <w:r w:rsidRPr="005B123A">
        <w:rPr>
          <w:rFonts w:ascii="Raavi" w:hAnsi="Raavi" w:cs="Raavi" w:hint="cs"/>
          <w:sz w:val="22"/>
          <w:szCs w:val="22"/>
          <w:cs/>
          <w:lang w:bidi="pa-IN"/>
        </w:rPr>
        <w:t>ਨੈਤਿਕ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ਉਦਯੋਗ</w:t>
      </w:r>
      <w:r w:rsidRPr="005B123A">
        <w:rPr>
          <w:rFonts w:ascii="Mangal" w:hAnsi="Mangal" w:cs="Mangal"/>
          <w:sz w:val="22"/>
          <w:szCs w:val="22"/>
          <w:cs/>
          <w:lang w:bidi="pa-IN"/>
        </w:rPr>
        <w:t>-</w:t>
      </w:r>
      <w:r w:rsidRPr="005B123A">
        <w:rPr>
          <w:rFonts w:ascii="Raavi" w:hAnsi="Raavi" w:cs="Raavi" w:hint="cs"/>
          <w:sz w:val="22"/>
          <w:szCs w:val="22"/>
          <w:cs/>
          <w:lang w:bidi="pa-IN"/>
        </w:rPr>
        <w:t>ਮੁਖੀ</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ਉਚੇਰੀ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ਜ਼ੋਰ</w:t>
      </w:r>
    </w:p>
    <w:p w14:paraId="6A9ECE36" w14:textId="77777777" w:rsidR="005B123A" w:rsidRPr="005B123A" w:rsidRDefault="005B123A" w:rsidP="005B123A">
      <w:pPr>
        <w:rPr>
          <w:rFonts w:ascii="Mangal" w:hAnsi="Mangal" w:cs="Mangal"/>
          <w:sz w:val="22"/>
          <w:szCs w:val="22"/>
          <w:lang w:bidi="hi-IN"/>
        </w:rPr>
      </w:pPr>
    </w:p>
    <w:p w14:paraId="6959CFD9"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ਪੰਜਾਬ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ਵਿਖੇ</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ਉਚੇਰੀ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lang w:bidi="hi-IN"/>
        </w:rPr>
        <w:t xml:space="preserve">' </w:t>
      </w:r>
      <w:r w:rsidRPr="005B123A">
        <w:rPr>
          <w:rFonts w:ascii="Raavi" w:hAnsi="Raavi" w:cs="Raavi" w:hint="cs"/>
          <w:sz w:val="22"/>
          <w:szCs w:val="22"/>
          <w:cs/>
          <w:lang w:bidi="pa-IN"/>
        </w:rPr>
        <w:t>ਵਿਸ਼ੇ</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ਉਪ</w:t>
      </w:r>
      <w:r w:rsidRPr="005B123A">
        <w:rPr>
          <w:rFonts w:ascii="Mangal" w:hAnsi="Mangal" w:cs="Mangal"/>
          <w:sz w:val="22"/>
          <w:szCs w:val="22"/>
          <w:cs/>
          <w:lang w:bidi="pa-IN"/>
        </w:rPr>
        <w:t>-</w:t>
      </w:r>
      <w:r w:rsidRPr="005B123A">
        <w:rPr>
          <w:rFonts w:ascii="Raavi" w:hAnsi="Raavi" w:cs="Raavi" w:hint="cs"/>
          <w:sz w:val="22"/>
          <w:szCs w:val="22"/>
          <w:cs/>
          <w:lang w:bidi="pa-IN"/>
        </w:rPr>
        <w:t>ਕੁਲਪਤੀਆਂ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ਕਾਨਫਰੰਸ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ਆਯੋਜਨ</w:t>
      </w:r>
    </w:p>
    <w:p w14:paraId="358796B1" w14:textId="77777777" w:rsidR="005B123A" w:rsidRPr="005B123A" w:rsidRDefault="005B123A" w:rsidP="005B123A">
      <w:pPr>
        <w:rPr>
          <w:rFonts w:ascii="Mangal" w:hAnsi="Mangal" w:cs="Mangal"/>
          <w:sz w:val="22"/>
          <w:szCs w:val="22"/>
          <w:lang w:bidi="hi-IN"/>
        </w:rPr>
      </w:pPr>
    </w:p>
    <w:p w14:paraId="2DACDC7E"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ਚੰਡੀਗੜ੍ਹ</w:t>
      </w:r>
      <w:r w:rsidRPr="005B123A">
        <w:rPr>
          <w:rFonts w:ascii="Mangal" w:hAnsi="Mangal" w:cs="Mangal"/>
          <w:sz w:val="22"/>
          <w:szCs w:val="22"/>
          <w:lang w:bidi="hi-IN"/>
        </w:rPr>
        <w:t xml:space="preserve">, 12 </w:t>
      </w:r>
      <w:r w:rsidRPr="005B123A">
        <w:rPr>
          <w:rFonts w:ascii="Raavi" w:hAnsi="Raavi" w:cs="Raavi" w:hint="cs"/>
          <w:sz w:val="22"/>
          <w:szCs w:val="22"/>
          <w:cs/>
          <w:lang w:bidi="pa-IN"/>
        </w:rPr>
        <w:t>ਸਤੰਬਰ</w:t>
      </w:r>
      <w:r w:rsidRPr="005B123A">
        <w:rPr>
          <w:rFonts w:ascii="Mangal" w:hAnsi="Mangal" w:cs="Mangal"/>
          <w:sz w:val="22"/>
          <w:szCs w:val="22"/>
          <w:cs/>
          <w:lang w:bidi="pa-IN"/>
        </w:rPr>
        <w:t>:</w:t>
      </w:r>
    </w:p>
    <w:p w14:paraId="5B939F98"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ਪੰਜਾਬ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ਯੂ</w:t>
      </w:r>
      <w:r w:rsidRPr="005B123A">
        <w:rPr>
          <w:rFonts w:ascii="Mangal" w:hAnsi="Mangal" w:cs="Mangal"/>
          <w:sz w:val="22"/>
          <w:szCs w:val="22"/>
          <w:cs/>
          <w:lang w:bidi="pa-IN"/>
        </w:rPr>
        <w:t>.</w:t>
      </w:r>
      <w:r w:rsidRPr="005B123A">
        <w:rPr>
          <w:rFonts w:ascii="Raavi" w:hAnsi="Raavi" w:cs="Raavi" w:hint="cs"/>
          <w:sz w:val="22"/>
          <w:szCs w:val="22"/>
          <w:cs/>
          <w:lang w:bidi="pa-IN"/>
        </w:rPr>
        <w:t>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ਚੰਡੀਗੜ੍ਹ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ਪ੍ਰਸ਼ਾਸਕ</w:t>
      </w:r>
      <w:r w:rsidRPr="005B123A">
        <w:rPr>
          <w:rFonts w:ascii="Mangal" w:hAnsi="Mangal" w:cs="Mangal"/>
          <w:sz w:val="22"/>
          <w:szCs w:val="22"/>
          <w:lang w:bidi="hi-IN"/>
        </w:rPr>
        <w:t xml:space="preserve">, </w:t>
      </w:r>
      <w:r w:rsidRPr="005B123A">
        <w:rPr>
          <w:rFonts w:ascii="Raavi" w:hAnsi="Raavi" w:cs="Raavi" w:hint="cs"/>
          <w:sz w:val="22"/>
          <w:szCs w:val="22"/>
          <w:cs/>
          <w:lang w:bidi="pa-IN"/>
        </w:rPr>
        <w:t>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ਗੁਲਾਬ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ਕਟਾਰੀਆ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ਉਪ</w:t>
      </w:r>
      <w:r w:rsidRPr="005B123A">
        <w:rPr>
          <w:rFonts w:ascii="Mangal" w:hAnsi="Mangal" w:cs="Mangal"/>
          <w:sz w:val="22"/>
          <w:szCs w:val="22"/>
          <w:cs/>
          <w:lang w:bidi="pa-IN"/>
        </w:rPr>
        <w:t>-</w:t>
      </w:r>
      <w:r w:rsidRPr="005B123A">
        <w:rPr>
          <w:rFonts w:ascii="Raavi" w:hAnsi="Raavi" w:cs="Raavi" w:hint="cs"/>
          <w:sz w:val="22"/>
          <w:szCs w:val="22"/>
          <w:cs/>
          <w:lang w:bidi="pa-IN"/>
        </w:rPr>
        <w:t>ਕੁਲਪਤੀਆਂ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ਉਚੇਰੀ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lang w:bidi="hi-IN"/>
        </w:rPr>
        <w:t xml:space="preserve">, </w:t>
      </w:r>
      <w:r w:rsidRPr="005B123A">
        <w:rPr>
          <w:rFonts w:ascii="Raavi" w:hAnsi="Raavi" w:cs="Raavi" w:hint="cs"/>
          <w:sz w:val="22"/>
          <w:szCs w:val="22"/>
          <w:cs/>
          <w:lang w:bidi="pa-IN"/>
        </w:rPr>
        <w:t>ਖੋਜ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ਇਨੋਵੇਸ਼ਨ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ਤਬਦੀਲੀ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ਲਿਆਉਣ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ਟੈਕਨੋਲੋਜੀ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ਮਨੁੱਖ</w:t>
      </w:r>
      <w:r w:rsidRPr="005B123A">
        <w:rPr>
          <w:rFonts w:ascii="Mangal" w:hAnsi="Mangal" w:cs="Mangal"/>
          <w:sz w:val="22"/>
          <w:szCs w:val="22"/>
          <w:cs/>
          <w:lang w:bidi="pa-IN"/>
        </w:rPr>
        <w:t>-</w:t>
      </w:r>
      <w:r w:rsidRPr="005B123A">
        <w:rPr>
          <w:rFonts w:ascii="Raavi" w:hAnsi="Raavi" w:cs="Raavi" w:hint="cs"/>
          <w:sz w:val="22"/>
          <w:szCs w:val="22"/>
          <w:cs/>
          <w:lang w:bidi="pa-IN"/>
        </w:rPr>
        <w:t>ਕੇਂਦ੍ਰਿਤ</w:t>
      </w:r>
      <w:r w:rsidRPr="005B123A">
        <w:rPr>
          <w:rFonts w:ascii="Mangal" w:hAnsi="Mangal" w:cs="Mangal"/>
          <w:sz w:val="22"/>
          <w:szCs w:val="22"/>
          <w:lang w:bidi="hi-IN"/>
        </w:rPr>
        <w:t xml:space="preserve">, </w:t>
      </w:r>
      <w:r w:rsidRPr="005B123A">
        <w:rPr>
          <w:rFonts w:ascii="Raavi" w:hAnsi="Raavi" w:cs="Raavi" w:hint="cs"/>
          <w:sz w:val="22"/>
          <w:szCs w:val="22"/>
          <w:cs/>
          <w:lang w:bidi="pa-IN"/>
        </w:rPr>
        <w:t>ਨੈਤਿਕ</w:t>
      </w:r>
      <w:r w:rsidRPr="005B123A">
        <w:rPr>
          <w:rFonts w:ascii="Mangal" w:hAnsi="Mangal" w:cs="Mangal"/>
          <w:sz w:val="22"/>
          <w:szCs w:val="22"/>
          <w:lang w:bidi="hi-IN"/>
        </w:rPr>
        <w:t xml:space="preserve">, </w:t>
      </w:r>
      <w:r w:rsidRPr="005B123A">
        <w:rPr>
          <w:rFonts w:ascii="Raavi" w:hAnsi="Raavi" w:cs="Raavi" w:hint="cs"/>
          <w:sz w:val="22"/>
          <w:szCs w:val="22"/>
          <w:cs/>
          <w:lang w:bidi="pa-IN"/>
        </w:rPr>
        <w:t>ਸਮਾਵੇਸ਼ੀ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ਸਮਾਜਿਕ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ਤੌਰ</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ਜ਼ਿੰਮੇਵਾਰ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hint="cs"/>
          <w:sz w:val="22"/>
          <w:szCs w:val="22"/>
          <w:cs/>
          <w:lang w:bidi="pa-IN"/>
        </w:rPr>
        <w:t>।</w:t>
      </w:r>
    </w:p>
    <w:p w14:paraId="495E718B" w14:textId="77777777" w:rsidR="005B123A" w:rsidRPr="005B123A" w:rsidRDefault="005B123A" w:rsidP="005B123A">
      <w:pPr>
        <w:rPr>
          <w:rFonts w:ascii="Mangal" w:hAnsi="Mangal" w:cs="Mangal"/>
          <w:sz w:val="22"/>
          <w:szCs w:val="22"/>
          <w:lang w:bidi="hi-IN"/>
        </w:rPr>
      </w:pPr>
    </w:p>
    <w:p w14:paraId="4736CDD8"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ਪੰਜਾਬ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ਵਿਖੇ</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ਉਚੇਰੀ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ਵਿਸ਼ੇ</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ਉਪ</w:t>
      </w:r>
      <w:r w:rsidRPr="005B123A">
        <w:rPr>
          <w:rFonts w:ascii="Mangal" w:hAnsi="Mangal" w:cs="Mangal"/>
          <w:sz w:val="22"/>
          <w:szCs w:val="22"/>
          <w:cs/>
          <w:lang w:bidi="pa-IN"/>
        </w:rPr>
        <w:t>-</w:t>
      </w:r>
      <w:r w:rsidRPr="005B123A">
        <w:rPr>
          <w:rFonts w:ascii="Raavi" w:hAnsi="Raavi" w:cs="Raavi" w:hint="cs"/>
          <w:sz w:val="22"/>
          <w:szCs w:val="22"/>
          <w:cs/>
          <w:lang w:bidi="pa-IN"/>
        </w:rPr>
        <w:t>ਕੁਲਪਤੀਆਂ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ਕਾਨਫਰੰਸ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ਸੰਬੋਧਨ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ਹੋਏ</w:t>
      </w:r>
      <w:r w:rsidRPr="005B123A">
        <w:rPr>
          <w:rFonts w:ascii="Mangal" w:hAnsi="Mangal" w:cs="Mangal"/>
          <w:sz w:val="22"/>
          <w:szCs w:val="22"/>
          <w:cs/>
          <w:lang w:bidi="pa-IN"/>
        </w:rPr>
        <w:t xml:space="preserve"> </w:t>
      </w:r>
      <w:r w:rsidRPr="005B123A">
        <w:rPr>
          <w:rFonts w:ascii="Raavi" w:hAnsi="Raavi" w:cs="Raavi" w:hint="cs"/>
          <w:sz w:val="22"/>
          <w:szCs w:val="22"/>
          <w:cs/>
          <w:lang w:bidi="pa-IN"/>
        </w:rPr>
        <w:t>ਸ਼੍ਰੀ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ਕਟਾਰੀਆ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ਸਿੱਖਣ</w:t>
      </w:r>
      <w:r w:rsidRPr="005B123A">
        <w:rPr>
          <w:rFonts w:ascii="Mangal" w:hAnsi="Mangal" w:cs="Mangal"/>
          <w:sz w:val="22"/>
          <w:szCs w:val="22"/>
          <w:lang w:bidi="hi-IN"/>
        </w:rPr>
        <w:t xml:space="preserve">, </w:t>
      </w:r>
      <w:r w:rsidRPr="005B123A">
        <w:rPr>
          <w:rFonts w:ascii="Raavi" w:hAnsi="Raavi" w:cs="Raavi" w:hint="cs"/>
          <w:sz w:val="22"/>
          <w:szCs w:val="22"/>
          <w:cs/>
          <w:lang w:bidi="pa-IN"/>
        </w:rPr>
        <w:t>ਕੰਮ</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lang w:bidi="hi-IN"/>
        </w:rPr>
        <w:t xml:space="preserve">, </w:t>
      </w:r>
      <w:r w:rsidRPr="005B123A">
        <w:rPr>
          <w:rFonts w:ascii="Raavi" w:hAnsi="Raavi" w:cs="Raavi" w:hint="cs"/>
          <w:sz w:val="22"/>
          <w:szCs w:val="22"/>
          <w:cs/>
          <w:lang w:bidi="pa-IN"/>
        </w:rPr>
        <w:t>ਖੋਜ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ਫ਼ੈਸਲੇ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ਤਰੀਕੇ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ਬਦਲ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ਅਜਿਹੀ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ਪਰਿਵਰਤਨਕਾਰੀ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ਸ਼ਕਤੀ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ਦੱਸਿਆ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ਆਉਣ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ਦਹਾਕਿਆਂ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ਆਰਥਿਕਤਾ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ਸਮਾਜ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ਮਹੱਤਵਪੂਰਨ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ਢੰਗ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ਪ੍ਰਭਾਵਿਤ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ਸਕਦੀ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ਕਾਨਫਰੰਸ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ਪੰਜਾਬ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ਐਡੀਸ਼ਨਲ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ਮੁੱਖ</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ਸਕੱਤਰ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ਸ਼੍ਰੀ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ਵਿਵੇਕ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ਪ੍ਰਤਾਪ</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ਸਿੰਘ</w:t>
      </w:r>
      <w:r w:rsidRPr="005B123A">
        <w:rPr>
          <w:rFonts w:ascii="Mangal" w:hAnsi="Mangal" w:cs="Mangal"/>
          <w:sz w:val="22"/>
          <w:szCs w:val="22"/>
          <w:lang w:bidi="hi-IN"/>
        </w:rPr>
        <w:t xml:space="preserve">, </w:t>
      </w:r>
      <w:r w:rsidRPr="005B123A">
        <w:rPr>
          <w:rFonts w:ascii="Raavi" w:hAnsi="Raavi" w:cs="Raavi" w:hint="cs"/>
          <w:sz w:val="22"/>
          <w:szCs w:val="22"/>
          <w:cs/>
          <w:lang w:bidi="pa-IN"/>
        </w:rPr>
        <w:t>ਆਈਏਐੱਸ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ਅਧਿਕਾਰੀ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ਸ਼੍ਰੀ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ਲਲਿਤ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ਯੂ</w:t>
      </w:r>
      <w:r w:rsidRPr="005B123A">
        <w:rPr>
          <w:rFonts w:ascii="Mangal" w:hAnsi="Mangal" w:cs="Mangal"/>
          <w:sz w:val="22"/>
          <w:szCs w:val="22"/>
          <w:cs/>
          <w:lang w:bidi="pa-IN"/>
        </w:rPr>
        <w:t>.</w:t>
      </w:r>
      <w:r w:rsidRPr="005B123A">
        <w:rPr>
          <w:rFonts w:ascii="Raavi" w:hAnsi="Raavi" w:cs="Raavi" w:hint="cs"/>
          <w:sz w:val="22"/>
          <w:szCs w:val="22"/>
          <w:cs/>
          <w:lang w:bidi="pa-IN"/>
        </w:rPr>
        <w:t>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ਚੰਡੀਗੜ੍ਹ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ਡਾਇਰੈਕਟਰ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ਉਚੇਰੀ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ਅਰੋੜਾ</w:t>
      </w:r>
      <w:r w:rsidRPr="005B123A">
        <w:rPr>
          <w:rFonts w:ascii="Mangal" w:hAnsi="Mangal" w:cs="Mangal"/>
          <w:sz w:val="22"/>
          <w:szCs w:val="22"/>
          <w:cs/>
          <w:lang w:bidi="pa-IN"/>
        </w:rPr>
        <w:t xml:space="preserve"> </w:t>
      </w:r>
      <w:r w:rsidRPr="005B123A">
        <w:rPr>
          <w:rFonts w:ascii="Raavi" w:hAnsi="Raavi" w:cs="Raavi" w:hint="cs"/>
          <w:sz w:val="22"/>
          <w:szCs w:val="22"/>
          <w:cs/>
          <w:lang w:bidi="pa-IN"/>
        </w:rPr>
        <w:t>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ਮੌਜੂਦ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ਸਨ</w:t>
      </w:r>
      <w:r w:rsidRPr="005B123A">
        <w:rPr>
          <w:rFonts w:ascii="Mangal" w:hAnsi="Mangal" w:cs="Mangal" w:hint="cs"/>
          <w:sz w:val="22"/>
          <w:szCs w:val="22"/>
          <w:cs/>
          <w:lang w:bidi="pa-IN"/>
        </w:rPr>
        <w:t>।</w:t>
      </w:r>
    </w:p>
    <w:p w14:paraId="1C83A3F9" w14:textId="77777777" w:rsidR="005B123A" w:rsidRPr="005B123A" w:rsidRDefault="005B123A" w:rsidP="005B123A">
      <w:pPr>
        <w:rPr>
          <w:rFonts w:ascii="Mangal" w:hAnsi="Mangal" w:cs="Mangal"/>
          <w:sz w:val="22"/>
          <w:szCs w:val="22"/>
          <w:lang w:bidi="hi-IN"/>
        </w:rPr>
      </w:pPr>
    </w:p>
    <w:p w14:paraId="01364C65"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ਕਾਨਫਰੰਸ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ਸ਼ੁਰੂਆਤ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ਪ੍ਰੋਫੈਸਰ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ਜਸਪਾਲ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ਸਿੰਘ</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ਸੰਧੂ</w:t>
      </w:r>
      <w:r w:rsidRPr="005B123A">
        <w:rPr>
          <w:rFonts w:ascii="Mangal" w:hAnsi="Mangal" w:cs="Mangal"/>
          <w:sz w:val="22"/>
          <w:szCs w:val="22"/>
          <w:lang w:bidi="hi-IN"/>
        </w:rPr>
        <w:t xml:space="preserve">, </w:t>
      </w:r>
      <w:r w:rsidRPr="005B123A">
        <w:rPr>
          <w:rFonts w:ascii="Raavi" w:hAnsi="Raavi" w:cs="Raavi" w:hint="cs"/>
          <w:sz w:val="22"/>
          <w:szCs w:val="22"/>
          <w:cs/>
          <w:lang w:bidi="pa-IN"/>
        </w:rPr>
        <w:t>ਉੱਘੇ</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ਸ਼ਾਸਤਰੀ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ਨਾਨਕ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lang w:bidi="hi-IN"/>
        </w:rPr>
        <w:t xml:space="preserve">, </w:t>
      </w:r>
      <w:r w:rsidRPr="005B123A">
        <w:rPr>
          <w:rFonts w:ascii="Raavi" w:hAnsi="Raavi" w:cs="Raavi" w:hint="cs"/>
          <w:sz w:val="22"/>
          <w:szCs w:val="22"/>
          <w:cs/>
          <w:lang w:bidi="pa-IN"/>
        </w:rPr>
        <w:t>ਅੰਮ੍ਰਿਤਸਰ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ਸਾਬਕਾ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ਉਪ</w:t>
      </w:r>
      <w:r w:rsidRPr="005B123A">
        <w:rPr>
          <w:rFonts w:ascii="Mangal" w:hAnsi="Mangal" w:cs="Mangal"/>
          <w:sz w:val="22"/>
          <w:szCs w:val="22"/>
          <w:cs/>
          <w:lang w:bidi="pa-IN"/>
        </w:rPr>
        <w:t>-</w:t>
      </w:r>
      <w:r w:rsidRPr="005B123A">
        <w:rPr>
          <w:rFonts w:ascii="Raavi" w:hAnsi="Raavi" w:cs="Raavi" w:hint="cs"/>
          <w:sz w:val="22"/>
          <w:szCs w:val="22"/>
          <w:cs/>
          <w:lang w:bidi="pa-IN"/>
        </w:rPr>
        <w:t>ਕੁਲਪਤੀ</w:t>
      </w:r>
      <w:r w:rsidRPr="005B123A">
        <w:rPr>
          <w:rFonts w:ascii="Mangal" w:hAnsi="Mangal" w:cs="Mangal"/>
          <w:sz w:val="22"/>
          <w:szCs w:val="22"/>
          <w:lang w:bidi="hi-IN"/>
        </w:rPr>
        <w:t xml:space="preserve">, </w:t>
      </w:r>
      <w:r w:rsidRPr="005B123A">
        <w:rPr>
          <w:rFonts w:ascii="Raavi" w:hAnsi="Raavi" w:cs="Raavi" w:hint="cs"/>
          <w:sz w:val="22"/>
          <w:szCs w:val="22"/>
          <w:cs/>
          <w:lang w:bidi="pa-IN"/>
        </w:rPr>
        <w:t>ਵੱਲੋਂ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ਮਾਣਯੋਗ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ਜਾਣਕਾਰੀ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ਹੋਈ</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ਬਾਅਦ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ਚੰਡੀਗੜ੍ਹ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ਪ੍ਰਸ਼ਾਸਨ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ਖੇਡ</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ਵਿਭਾਗ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ਡਾਇਰੈਕਟਰ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ਸੌਰਭ</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ਕੁਮਾਰ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ਅਰੋੜਾ</w:t>
      </w:r>
      <w:r w:rsidRPr="005B123A">
        <w:rPr>
          <w:rFonts w:ascii="Mangal" w:hAnsi="Mangal" w:cs="Mangal"/>
          <w:sz w:val="22"/>
          <w:szCs w:val="22"/>
          <w:lang w:bidi="hi-IN"/>
        </w:rPr>
        <w:t xml:space="preserve">, </w:t>
      </w:r>
      <w:r w:rsidRPr="005B123A">
        <w:rPr>
          <w:rFonts w:ascii="Raavi" w:hAnsi="Raavi" w:cs="Raavi" w:hint="cs"/>
          <w:sz w:val="22"/>
          <w:szCs w:val="22"/>
          <w:cs/>
          <w:lang w:bidi="pa-IN"/>
        </w:rPr>
        <w:t>ਪੀਸੀਐੱਸ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ਐੱਮਵਾਈ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 </w:t>
      </w:r>
      <w:r w:rsidRPr="005B123A">
        <w:rPr>
          <w:rFonts w:ascii="Raavi" w:hAnsi="Raavi" w:cs="Raavi" w:hint="cs"/>
          <w:sz w:val="22"/>
          <w:szCs w:val="22"/>
          <w:cs/>
          <w:lang w:bidi="pa-IN"/>
        </w:rPr>
        <w:t>ਮੇਰਾ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ਪੇਸ਼ਕਾਰੀ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ਗਈ</w:t>
      </w:r>
      <w:r w:rsidRPr="005B123A">
        <w:rPr>
          <w:rFonts w:ascii="Mangal" w:hAnsi="Mangal" w:cs="Mangal" w:hint="cs"/>
          <w:sz w:val="22"/>
          <w:szCs w:val="22"/>
          <w:cs/>
          <w:lang w:bidi="pa-IN"/>
        </w:rPr>
        <w:t>।</w:t>
      </w:r>
    </w:p>
    <w:p w14:paraId="1B1D765E" w14:textId="77777777" w:rsidR="005B123A" w:rsidRPr="005B123A" w:rsidRDefault="005B123A" w:rsidP="005B123A">
      <w:pPr>
        <w:rPr>
          <w:rFonts w:ascii="Mangal" w:hAnsi="Mangal" w:cs="Mangal"/>
          <w:sz w:val="22"/>
          <w:szCs w:val="22"/>
          <w:lang w:bidi="hi-IN"/>
        </w:rPr>
      </w:pPr>
    </w:p>
    <w:p w14:paraId="5452A60D"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lastRenderedPageBreak/>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ਸਿਰਫ਼</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ਇੰਜੀਨੀਅਰਿੰਗ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ਕੰਪਿਊਟਰ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ਸਾਇੰਸ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ਦੇਖਣਾ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sz w:val="22"/>
          <w:szCs w:val="22"/>
          <w:lang w:bidi="hi-IN"/>
        </w:rPr>
        <w:t xml:space="preserve">, </w:t>
      </w:r>
      <w:r w:rsidRPr="005B123A">
        <w:rPr>
          <w:rFonts w:ascii="Raavi" w:hAnsi="Raavi" w:cs="Raavi" w:hint="cs"/>
          <w:sz w:val="22"/>
          <w:szCs w:val="22"/>
          <w:cs/>
          <w:lang w:bidi="pa-IN"/>
        </w:rPr>
        <w:t>ਬਲਕਿ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ਦਵਾਈ</w:t>
      </w:r>
      <w:r w:rsidRPr="005B123A">
        <w:rPr>
          <w:rFonts w:ascii="Mangal" w:hAnsi="Mangal" w:cs="Mangal"/>
          <w:sz w:val="22"/>
          <w:szCs w:val="22"/>
          <w:lang w:bidi="hi-IN"/>
        </w:rPr>
        <w:t xml:space="preserve">, </w:t>
      </w:r>
      <w:r w:rsidRPr="005B123A">
        <w:rPr>
          <w:rFonts w:ascii="Raavi" w:hAnsi="Raavi" w:cs="Raavi" w:hint="cs"/>
          <w:sz w:val="22"/>
          <w:szCs w:val="22"/>
          <w:cs/>
          <w:lang w:bidi="pa-IN"/>
        </w:rPr>
        <w:t>ਖੇਤੀਬਾੜੀ</w:t>
      </w:r>
      <w:r w:rsidRPr="005B123A">
        <w:rPr>
          <w:rFonts w:ascii="Mangal" w:hAnsi="Mangal" w:cs="Mangal"/>
          <w:sz w:val="22"/>
          <w:szCs w:val="22"/>
          <w:lang w:bidi="hi-IN"/>
        </w:rPr>
        <w:t xml:space="preserve">, </w:t>
      </w:r>
      <w:r w:rsidRPr="005B123A">
        <w:rPr>
          <w:rFonts w:ascii="Raavi" w:hAnsi="Raavi" w:cs="Raavi" w:hint="cs"/>
          <w:sz w:val="22"/>
          <w:szCs w:val="22"/>
          <w:cs/>
          <w:lang w:bidi="pa-IN"/>
        </w:rPr>
        <w:t>ਕਾਨੂੰਨ</w:t>
      </w:r>
      <w:r w:rsidRPr="005B123A">
        <w:rPr>
          <w:rFonts w:ascii="Mangal" w:hAnsi="Mangal" w:cs="Mangal"/>
          <w:sz w:val="22"/>
          <w:szCs w:val="22"/>
          <w:lang w:bidi="hi-IN"/>
        </w:rPr>
        <w:t xml:space="preserve">, </w:t>
      </w:r>
      <w:r w:rsidRPr="005B123A">
        <w:rPr>
          <w:rFonts w:ascii="Raavi" w:hAnsi="Raavi" w:cs="Raavi" w:hint="cs"/>
          <w:sz w:val="22"/>
          <w:szCs w:val="22"/>
          <w:cs/>
          <w:lang w:bidi="pa-IN"/>
        </w:rPr>
        <w:t>ਵਿੱਤ</w:t>
      </w:r>
      <w:r w:rsidRPr="005B123A">
        <w:rPr>
          <w:rFonts w:ascii="Mangal" w:hAnsi="Mangal" w:cs="Mangal"/>
          <w:sz w:val="22"/>
          <w:szCs w:val="22"/>
          <w:lang w:bidi="hi-IN"/>
        </w:rPr>
        <w:t xml:space="preserve">, </w:t>
      </w:r>
      <w:r w:rsidRPr="005B123A">
        <w:rPr>
          <w:rFonts w:ascii="Raavi" w:hAnsi="Raavi" w:cs="Raavi" w:hint="cs"/>
          <w:sz w:val="22"/>
          <w:szCs w:val="22"/>
          <w:cs/>
          <w:lang w:bidi="pa-IN"/>
        </w:rPr>
        <w:t>ਭਾਸ਼ਾਵਾਂ</w:t>
      </w:r>
      <w:r w:rsidRPr="005B123A">
        <w:rPr>
          <w:rFonts w:ascii="Mangal" w:hAnsi="Mangal" w:cs="Mangal"/>
          <w:sz w:val="22"/>
          <w:szCs w:val="22"/>
          <w:lang w:bidi="hi-IN"/>
        </w:rPr>
        <w:t xml:space="preserve">, </w:t>
      </w:r>
      <w:r w:rsidRPr="005B123A">
        <w:rPr>
          <w:rFonts w:ascii="Raavi" w:hAnsi="Raavi" w:cs="Raavi" w:hint="cs"/>
          <w:sz w:val="22"/>
          <w:szCs w:val="22"/>
          <w:cs/>
          <w:lang w:bidi="pa-IN"/>
        </w:rPr>
        <w:t>ਸਮਾਜਿਕ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ਵਿਗਿਆਨ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ਖੇਤਰਾਂ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ਬਹੁ</w:t>
      </w:r>
      <w:r w:rsidRPr="005B123A">
        <w:rPr>
          <w:rFonts w:ascii="Mangal" w:hAnsi="Mangal" w:cs="Mangal"/>
          <w:sz w:val="22"/>
          <w:szCs w:val="22"/>
          <w:cs/>
          <w:lang w:bidi="pa-IN"/>
        </w:rPr>
        <w:t>-</w:t>
      </w:r>
      <w:r w:rsidRPr="005B123A">
        <w:rPr>
          <w:rFonts w:ascii="Raavi" w:hAnsi="Raavi" w:cs="Raavi" w:hint="cs"/>
          <w:sz w:val="22"/>
          <w:szCs w:val="22"/>
          <w:cs/>
          <w:lang w:bidi="pa-IN"/>
        </w:rPr>
        <w:t>ਅਨੁਸ਼ਾਸਨੀ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ਹੁਲਾਰਾ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ਸੰਸਥਾਵਾਂ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ਖੇਤੀਬਾੜੀ</w:t>
      </w:r>
      <w:r w:rsidRPr="005B123A">
        <w:rPr>
          <w:rFonts w:ascii="Mangal" w:hAnsi="Mangal" w:cs="Mangal"/>
          <w:sz w:val="22"/>
          <w:szCs w:val="22"/>
          <w:lang w:bidi="hi-IN"/>
        </w:rPr>
        <w:t xml:space="preserve">, </w:t>
      </w:r>
      <w:r w:rsidRPr="005B123A">
        <w:rPr>
          <w:rFonts w:ascii="Raavi" w:hAnsi="Raavi" w:cs="Raavi" w:hint="cs"/>
          <w:sz w:val="22"/>
          <w:szCs w:val="22"/>
          <w:cs/>
          <w:lang w:bidi="pa-IN"/>
        </w:rPr>
        <w:t>ਸਿਹਤ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ਸੰਭਾਲ਼</w:t>
      </w:r>
      <w:r w:rsidRPr="005B123A">
        <w:rPr>
          <w:rFonts w:ascii="Mangal" w:hAnsi="Mangal" w:cs="Mangal"/>
          <w:sz w:val="22"/>
          <w:szCs w:val="22"/>
          <w:lang w:bidi="hi-IN"/>
        </w:rPr>
        <w:t xml:space="preserve">, </w:t>
      </w:r>
      <w:r w:rsidRPr="005B123A">
        <w:rPr>
          <w:rFonts w:ascii="Raavi" w:hAnsi="Raavi" w:cs="Raavi" w:hint="cs"/>
          <w:sz w:val="22"/>
          <w:szCs w:val="22"/>
          <w:cs/>
          <w:lang w:bidi="pa-IN"/>
        </w:rPr>
        <w:t>ਪਾਣੀ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ਸੰਭਾਲ਼</w:t>
      </w:r>
      <w:r w:rsidRPr="005B123A">
        <w:rPr>
          <w:rFonts w:ascii="Mangal" w:hAnsi="Mangal" w:cs="Mangal"/>
          <w:sz w:val="22"/>
          <w:szCs w:val="22"/>
          <w:lang w:bidi="hi-IN"/>
        </w:rPr>
        <w:t xml:space="preserve">, </w:t>
      </w:r>
      <w:r w:rsidRPr="005B123A">
        <w:rPr>
          <w:rFonts w:ascii="Raavi" w:hAnsi="Raavi" w:cs="Raavi" w:hint="cs"/>
          <w:sz w:val="22"/>
          <w:szCs w:val="22"/>
          <w:cs/>
          <w:lang w:bidi="pa-IN"/>
        </w:rPr>
        <w:t>ਸ਼ਾਸਨ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ਵਾਤਾਵਰਣ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ਸਬੰਧੀ</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ਬਿਹਤਰੀਨ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ਡਾ</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ਕੁਮਾਰ</w:t>
      </w:r>
      <w:r w:rsidRPr="005B123A">
        <w:rPr>
          <w:rFonts w:ascii="Mangal" w:hAnsi="Mangal" w:cs="Mangal"/>
          <w:sz w:val="22"/>
          <w:szCs w:val="22"/>
          <w:lang w:bidi="hi-IN"/>
        </w:rPr>
        <w:t xml:space="preserve">, </w:t>
      </w:r>
      <w:r w:rsidRPr="005B123A">
        <w:rPr>
          <w:rFonts w:ascii="Raavi" w:hAnsi="Raavi" w:cs="Raavi" w:hint="cs"/>
          <w:sz w:val="22"/>
          <w:szCs w:val="22"/>
          <w:cs/>
          <w:lang w:bidi="pa-IN"/>
        </w:rPr>
        <w:t>ਵਾਈਸ</w:t>
      </w:r>
      <w:r w:rsidRPr="005B123A">
        <w:rPr>
          <w:rFonts w:ascii="Mangal" w:hAnsi="Mangal" w:cs="Mangal"/>
          <w:sz w:val="22"/>
          <w:szCs w:val="22"/>
          <w:cs/>
          <w:lang w:bidi="pa-IN"/>
        </w:rPr>
        <w:t>-</w:t>
      </w:r>
      <w:r w:rsidRPr="005B123A">
        <w:rPr>
          <w:rFonts w:ascii="Raavi" w:hAnsi="Raavi" w:cs="Raavi" w:hint="cs"/>
          <w:sz w:val="22"/>
          <w:szCs w:val="22"/>
          <w:cs/>
          <w:lang w:bidi="pa-IN"/>
        </w:rPr>
        <w:t>ਚਾਂਸਲਰ</w:t>
      </w:r>
      <w:r w:rsidRPr="005B123A">
        <w:rPr>
          <w:rFonts w:ascii="Mangal" w:hAnsi="Mangal" w:cs="Mangal"/>
          <w:sz w:val="22"/>
          <w:szCs w:val="22"/>
          <w:lang w:bidi="hi-IN"/>
        </w:rPr>
        <w:t xml:space="preserve">, </w:t>
      </w:r>
      <w:r w:rsidRPr="005B123A">
        <w:rPr>
          <w:rFonts w:ascii="Raavi" w:hAnsi="Raavi" w:cs="Raavi" w:hint="cs"/>
          <w:sz w:val="22"/>
          <w:szCs w:val="22"/>
          <w:cs/>
          <w:lang w:bidi="pa-IN"/>
        </w:rPr>
        <w:t>ਸ਼ਹੀਦ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ਭਗਤ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ਸਿੰਘ</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ਸਟੇਟ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lang w:bidi="hi-IN"/>
        </w:rPr>
        <w:t xml:space="preserve">, </w:t>
      </w:r>
      <w:r w:rsidRPr="005B123A">
        <w:rPr>
          <w:rFonts w:ascii="Raavi" w:hAnsi="Raavi" w:cs="Raavi" w:hint="cs"/>
          <w:sz w:val="22"/>
          <w:szCs w:val="22"/>
          <w:cs/>
          <w:lang w:bidi="pa-IN"/>
        </w:rPr>
        <w:t>ਫਿਰੋਜ਼ਪੁਰ</w:t>
      </w:r>
      <w:r w:rsidRPr="005B123A">
        <w:rPr>
          <w:rFonts w:ascii="Mangal" w:hAnsi="Mangal" w:cs="Mangal"/>
          <w:sz w:val="22"/>
          <w:szCs w:val="22"/>
          <w:lang w:bidi="hi-IN"/>
        </w:rPr>
        <w:t xml:space="preserve">; </w:t>
      </w:r>
      <w:r w:rsidRPr="005B123A">
        <w:rPr>
          <w:rFonts w:ascii="Raavi" w:hAnsi="Raavi" w:cs="Raavi" w:hint="cs"/>
          <w:sz w:val="22"/>
          <w:szCs w:val="22"/>
          <w:cs/>
          <w:lang w:bidi="pa-IN"/>
        </w:rPr>
        <w:t>ਡਾ</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ਪੁਸ਼ਪਿੰਦਰ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ਸਿੰਘ</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ਗਿੱਲ</w:t>
      </w:r>
      <w:r w:rsidRPr="005B123A">
        <w:rPr>
          <w:rFonts w:ascii="Mangal" w:hAnsi="Mangal" w:cs="Mangal"/>
          <w:sz w:val="22"/>
          <w:szCs w:val="22"/>
          <w:lang w:bidi="hi-IN"/>
        </w:rPr>
        <w:t xml:space="preserve">, </w:t>
      </w:r>
      <w:r w:rsidRPr="005B123A">
        <w:rPr>
          <w:rFonts w:ascii="Raavi" w:hAnsi="Raavi" w:cs="Raavi" w:hint="cs"/>
          <w:sz w:val="22"/>
          <w:szCs w:val="22"/>
          <w:cs/>
          <w:lang w:bidi="pa-IN"/>
        </w:rPr>
        <w:t>ਵਾਈਸ</w:t>
      </w:r>
      <w:r w:rsidRPr="005B123A">
        <w:rPr>
          <w:rFonts w:ascii="Mangal" w:hAnsi="Mangal" w:cs="Mangal"/>
          <w:sz w:val="22"/>
          <w:szCs w:val="22"/>
          <w:cs/>
          <w:lang w:bidi="pa-IN"/>
        </w:rPr>
        <w:t>-</w:t>
      </w:r>
      <w:r w:rsidRPr="005B123A">
        <w:rPr>
          <w:rFonts w:ascii="Raavi" w:hAnsi="Raavi" w:cs="Raavi" w:hint="cs"/>
          <w:sz w:val="22"/>
          <w:szCs w:val="22"/>
          <w:cs/>
          <w:lang w:bidi="pa-IN"/>
        </w:rPr>
        <w:t>ਚਾਂਸਲਰ</w:t>
      </w:r>
      <w:r w:rsidRPr="005B123A">
        <w:rPr>
          <w:rFonts w:ascii="Mangal" w:hAnsi="Mangal" w:cs="Mangal"/>
          <w:sz w:val="22"/>
          <w:szCs w:val="22"/>
          <w:lang w:bidi="hi-IN"/>
        </w:rPr>
        <w:t xml:space="preserve">, </w:t>
      </w:r>
      <w:r w:rsidRPr="005B123A">
        <w:rPr>
          <w:rFonts w:ascii="Raavi" w:hAnsi="Raavi" w:cs="Raavi" w:hint="cs"/>
          <w:sz w:val="22"/>
          <w:szCs w:val="22"/>
          <w:cs/>
          <w:lang w:bidi="pa-IN"/>
        </w:rPr>
        <w:t>ਮਹਾਰਾਜਾ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ਭੁਪਿੰਦਰ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ਸਿੰਘ</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ਪੰਜਾਬ</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ਸਪੋਰਟਸ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lang w:bidi="hi-IN"/>
        </w:rPr>
        <w:t xml:space="preserve">, </w:t>
      </w:r>
      <w:r w:rsidRPr="005B123A">
        <w:rPr>
          <w:rFonts w:ascii="Raavi" w:hAnsi="Raavi" w:cs="Raavi" w:hint="cs"/>
          <w:sz w:val="22"/>
          <w:szCs w:val="22"/>
          <w:cs/>
          <w:lang w:bidi="pa-IN"/>
        </w:rPr>
        <w:t>ਪਟਿਆਲਾ</w:t>
      </w:r>
      <w:r w:rsidRPr="005B123A">
        <w:rPr>
          <w:rFonts w:ascii="Mangal" w:hAnsi="Mangal" w:cs="Mangal"/>
          <w:sz w:val="22"/>
          <w:szCs w:val="22"/>
          <w:lang w:bidi="hi-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ਡਾ</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ਗੋਇਲ</w:t>
      </w:r>
      <w:r w:rsidRPr="005B123A">
        <w:rPr>
          <w:rFonts w:ascii="Mangal" w:hAnsi="Mangal" w:cs="Mangal"/>
          <w:sz w:val="22"/>
          <w:szCs w:val="22"/>
          <w:lang w:bidi="hi-IN"/>
        </w:rPr>
        <w:t xml:space="preserve">, </w:t>
      </w:r>
      <w:r w:rsidRPr="005B123A">
        <w:rPr>
          <w:rFonts w:ascii="Raavi" w:hAnsi="Raavi" w:cs="Raavi" w:hint="cs"/>
          <w:sz w:val="22"/>
          <w:szCs w:val="22"/>
          <w:cs/>
          <w:lang w:bidi="pa-IN"/>
        </w:rPr>
        <w:t>ਵਾਈਸ</w:t>
      </w:r>
      <w:r w:rsidRPr="005B123A">
        <w:rPr>
          <w:rFonts w:ascii="Mangal" w:hAnsi="Mangal" w:cs="Mangal"/>
          <w:sz w:val="22"/>
          <w:szCs w:val="22"/>
          <w:cs/>
          <w:lang w:bidi="pa-IN"/>
        </w:rPr>
        <w:t>-</w:t>
      </w:r>
      <w:r w:rsidRPr="005B123A">
        <w:rPr>
          <w:rFonts w:ascii="Raavi" w:hAnsi="Raavi" w:cs="Raavi" w:hint="cs"/>
          <w:sz w:val="22"/>
          <w:szCs w:val="22"/>
          <w:cs/>
          <w:lang w:bidi="pa-IN"/>
        </w:rPr>
        <w:t>ਚਾਂਸਲਰ</w:t>
      </w:r>
      <w:r w:rsidRPr="005B123A">
        <w:rPr>
          <w:rFonts w:ascii="Mangal" w:hAnsi="Mangal" w:cs="Mangal"/>
          <w:sz w:val="22"/>
          <w:szCs w:val="22"/>
          <w:lang w:bidi="hi-IN"/>
        </w:rPr>
        <w:t xml:space="preserve">, </w:t>
      </w:r>
      <w:r w:rsidRPr="005B123A">
        <w:rPr>
          <w:rFonts w:ascii="Raavi" w:hAnsi="Raavi" w:cs="Raavi" w:hint="cs"/>
          <w:sz w:val="22"/>
          <w:szCs w:val="22"/>
          <w:cs/>
          <w:lang w:bidi="pa-IN"/>
        </w:rPr>
        <w:t>ਸੀਜੀਸੀ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ਦੁਆਰਾ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ਪੇਸ਼ਕਾਰੀਆਂ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ਕੀਤੀਆਂ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ਗਈਆਂ</w:t>
      </w:r>
      <w:r w:rsidRPr="005B123A">
        <w:rPr>
          <w:rFonts w:ascii="Mangal" w:hAnsi="Mangal" w:cs="Mangal" w:hint="cs"/>
          <w:sz w:val="22"/>
          <w:szCs w:val="22"/>
          <w:cs/>
          <w:lang w:bidi="pa-IN"/>
        </w:rPr>
        <w:t>।</w:t>
      </w:r>
    </w:p>
    <w:p w14:paraId="01B92505" w14:textId="77777777" w:rsidR="005B123A" w:rsidRPr="005B123A" w:rsidRDefault="005B123A" w:rsidP="005B123A">
      <w:pPr>
        <w:rPr>
          <w:rFonts w:ascii="Mangal" w:hAnsi="Mangal" w:cs="Mangal"/>
          <w:sz w:val="22"/>
          <w:szCs w:val="22"/>
          <w:lang w:bidi="hi-IN"/>
        </w:rPr>
      </w:pPr>
    </w:p>
    <w:p w14:paraId="36CDD5FB"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ਕਾਨਫਰੰਸ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ਡਾ</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ਹਰਪਾਲ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ਥੇਠੀ</w:t>
      </w:r>
      <w:r w:rsidRPr="005B123A">
        <w:rPr>
          <w:rFonts w:ascii="Mangal" w:hAnsi="Mangal" w:cs="Mangal"/>
          <w:sz w:val="22"/>
          <w:szCs w:val="22"/>
          <w:lang w:bidi="hi-IN"/>
        </w:rPr>
        <w:t xml:space="preserve">, </w:t>
      </w:r>
      <w:r w:rsidRPr="005B123A">
        <w:rPr>
          <w:rFonts w:ascii="Raavi" w:hAnsi="Raavi" w:cs="Raavi" w:hint="cs"/>
          <w:sz w:val="22"/>
          <w:szCs w:val="22"/>
          <w:cs/>
          <w:lang w:bidi="pa-IN"/>
        </w:rPr>
        <w:t>ਪ੍ਰੋਫੈਸਰ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ਐਡੀਸ਼ਨਲ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ਡਾਇਰੈਕਟਰ</w:t>
      </w:r>
      <w:r w:rsidRPr="005B123A">
        <w:rPr>
          <w:rFonts w:ascii="Mangal" w:hAnsi="Mangal" w:cs="Mangal"/>
          <w:sz w:val="22"/>
          <w:szCs w:val="22"/>
          <w:lang w:bidi="hi-IN"/>
        </w:rPr>
        <w:t xml:space="preserve">, </w:t>
      </w:r>
      <w:r w:rsidRPr="005B123A">
        <w:rPr>
          <w:rFonts w:ascii="Raavi" w:hAnsi="Raavi" w:cs="Raavi" w:hint="cs"/>
          <w:sz w:val="22"/>
          <w:szCs w:val="22"/>
          <w:cs/>
          <w:lang w:bidi="pa-IN"/>
        </w:rPr>
        <w:t>ਡਿਵੀਜ਼ਨ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ਕਰੀਅਰ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ਸਰਵਿਸਿਜ਼</w:t>
      </w:r>
      <w:r w:rsidRPr="005B123A">
        <w:rPr>
          <w:rFonts w:ascii="Mangal" w:hAnsi="Mangal" w:cs="Mangal"/>
          <w:sz w:val="22"/>
          <w:szCs w:val="22"/>
          <w:lang w:bidi="hi-IN"/>
        </w:rPr>
        <w:t xml:space="preserve">, </w:t>
      </w:r>
      <w:r w:rsidRPr="005B123A">
        <w:rPr>
          <w:rFonts w:ascii="Raavi" w:hAnsi="Raavi" w:cs="Raavi" w:hint="cs"/>
          <w:sz w:val="22"/>
          <w:szCs w:val="22"/>
          <w:cs/>
          <w:lang w:bidi="pa-IN"/>
        </w:rPr>
        <w:t>ਲਵਲੀ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ਪ੍ਰੋਫੈਸ਼ਨਲ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ਦੁਆਰਾ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ਯੂਨੀਵਰਸਿਟੀ</w:t>
      </w:r>
      <w:r w:rsidRPr="005B123A">
        <w:rPr>
          <w:rFonts w:ascii="Mangal" w:hAnsi="Mangal" w:cs="Mangal"/>
          <w:sz w:val="22"/>
          <w:szCs w:val="22"/>
          <w:cs/>
          <w:lang w:bidi="pa-IN"/>
        </w:rPr>
        <w:t>-</w:t>
      </w:r>
      <w:r w:rsidRPr="005B123A">
        <w:rPr>
          <w:rFonts w:ascii="Raavi" w:hAnsi="Raavi" w:cs="Raavi" w:hint="cs"/>
          <w:sz w:val="22"/>
          <w:szCs w:val="22"/>
          <w:cs/>
          <w:lang w:bidi="pa-IN"/>
        </w:rPr>
        <w:t>ਇੰਡਸਟ੍ਰੀ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ਸਾਂਝੇਦਾਰੀ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ਮਜ਼ਬੂਤ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ਉਦਯੋਗ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ਤਿਆਰ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ਗ੍ਰੈਜੂਏਟ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ਬਣਾਉਣ</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ਵਿਸ਼ੇਸ਼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ਭਾਸ਼ਣ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ਗਿਆ</w:t>
      </w:r>
      <w:r w:rsidRPr="005B123A">
        <w:rPr>
          <w:rFonts w:ascii="Mangal" w:hAnsi="Mangal" w:cs="Mangal" w:hint="cs"/>
          <w:sz w:val="22"/>
          <w:szCs w:val="22"/>
          <w:cs/>
          <w:lang w:bidi="pa-IN"/>
        </w:rPr>
        <w:t>।</w:t>
      </w:r>
    </w:p>
    <w:p w14:paraId="1196DBA0" w14:textId="77777777" w:rsidR="005B123A" w:rsidRPr="005B123A" w:rsidRDefault="005B123A" w:rsidP="005B123A">
      <w:pPr>
        <w:rPr>
          <w:rFonts w:ascii="Mangal" w:hAnsi="Mangal" w:cs="Mangal"/>
          <w:sz w:val="22"/>
          <w:szCs w:val="22"/>
          <w:lang w:bidi="hi-IN"/>
        </w:rPr>
      </w:pPr>
    </w:p>
    <w:p w14:paraId="637440A5"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ਕਟਾਰੀਆ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ਪ੍ਰਯੋਗਸ਼ਾਲਾਵਾਂ</w:t>
      </w:r>
      <w:r w:rsidRPr="005B123A">
        <w:rPr>
          <w:rFonts w:ascii="Mangal" w:hAnsi="Mangal" w:cs="Mangal"/>
          <w:sz w:val="22"/>
          <w:szCs w:val="22"/>
          <w:lang w:bidi="hi-IN"/>
        </w:rPr>
        <w:t xml:space="preserve">, </w:t>
      </w:r>
      <w:r w:rsidRPr="005B123A">
        <w:rPr>
          <w:rFonts w:ascii="Raavi" w:hAnsi="Raavi" w:cs="Raavi" w:hint="cs"/>
          <w:sz w:val="22"/>
          <w:szCs w:val="22"/>
          <w:cs/>
          <w:lang w:bidi="pa-IN"/>
        </w:rPr>
        <w:t>ਬ੍ਰਿਜ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ਕੋਰਸ</w:t>
      </w:r>
      <w:r w:rsidRPr="005B123A">
        <w:rPr>
          <w:rFonts w:ascii="Mangal" w:hAnsi="Mangal" w:cs="Mangal"/>
          <w:sz w:val="22"/>
          <w:szCs w:val="22"/>
          <w:lang w:bidi="hi-IN"/>
        </w:rPr>
        <w:t xml:space="preserve">, </w:t>
      </w:r>
      <w:r w:rsidRPr="005B123A">
        <w:rPr>
          <w:rFonts w:ascii="Raavi" w:hAnsi="Raavi" w:cs="Raavi" w:hint="cs"/>
          <w:sz w:val="22"/>
          <w:szCs w:val="22"/>
          <w:cs/>
          <w:lang w:bidi="pa-IN"/>
        </w:rPr>
        <w:t>ਪ੍ਰਮਾਣੀਕਰਣ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ਪ੍ਰੋਗਰਾਮਾਂ</w:t>
      </w:r>
      <w:r w:rsidRPr="005B123A">
        <w:rPr>
          <w:rFonts w:ascii="Mangal" w:hAnsi="Mangal" w:cs="Mangal"/>
          <w:sz w:val="22"/>
          <w:szCs w:val="22"/>
          <w:lang w:bidi="hi-IN"/>
        </w:rPr>
        <w:t xml:space="preserve">, </w:t>
      </w:r>
      <w:r w:rsidRPr="005B123A">
        <w:rPr>
          <w:rFonts w:ascii="Raavi" w:hAnsi="Raavi" w:cs="Raavi" w:hint="cs"/>
          <w:sz w:val="22"/>
          <w:szCs w:val="22"/>
          <w:cs/>
          <w:lang w:bidi="pa-IN"/>
        </w:rPr>
        <w:t>ਰੀਸਕਿੱਲਿੰਗ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ਪ੍ਰੈਕਟੀਕਲ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ਲਰਨਿੰਗ</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ਮਹੱਤਵ</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ਦਿੱਤਾ</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ਰਾਸ਼ਟਰੀ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ਨੀਤੀ</w:t>
      </w:r>
      <w:r w:rsidRPr="005B123A">
        <w:rPr>
          <w:rFonts w:ascii="Mangal" w:hAnsi="Mangal" w:cs="Mangal"/>
          <w:sz w:val="22"/>
          <w:szCs w:val="22"/>
          <w:cs/>
          <w:lang w:bidi="pa-IN"/>
        </w:rPr>
        <w:t>-</w:t>
      </w:r>
      <w:r w:rsidRPr="005B123A">
        <w:rPr>
          <w:rFonts w:ascii="Mangal" w:hAnsi="Mangal" w:cs="Mangal"/>
          <w:sz w:val="22"/>
          <w:szCs w:val="22"/>
          <w:lang w:bidi="hi-IN"/>
        </w:rPr>
        <w:t xml:space="preserve">2020, </w:t>
      </w:r>
      <w:r w:rsidRPr="005B123A">
        <w:rPr>
          <w:rFonts w:ascii="Raavi" w:hAnsi="Raavi" w:cs="Raavi" w:hint="cs"/>
          <w:sz w:val="22"/>
          <w:szCs w:val="22"/>
          <w:cs/>
          <w:lang w:bidi="pa-IN"/>
        </w:rPr>
        <w:t>ਇੰਡੀਆ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ਮਿਸ਼ਨ</w:t>
      </w:r>
      <w:r w:rsidRPr="005B123A">
        <w:rPr>
          <w:rFonts w:ascii="Mangal" w:hAnsi="Mangal" w:cs="Mangal"/>
          <w:sz w:val="22"/>
          <w:szCs w:val="22"/>
          <w:lang w:bidi="hi-IN"/>
        </w:rPr>
        <w:t xml:space="preserve">, </w:t>
      </w:r>
      <w:r w:rsidRPr="005B123A">
        <w:rPr>
          <w:rFonts w:ascii="Raavi" w:hAnsi="Raavi" w:cs="Raavi" w:hint="cs"/>
          <w:sz w:val="22"/>
          <w:szCs w:val="22"/>
          <w:cs/>
          <w:lang w:bidi="pa-IN"/>
        </w:rPr>
        <w:t>ਭਾਰਤਜੇਨ</w:t>
      </w:r>
      <w:r w:rsidRPr="005B123A">
        <w:rPr>
          <w:rFonts w:ascii="Mangal" w:hAnsi="Mangal" w:cs="Mangal"/>
          <w:sz w:val="22"/>
          <w:szCs w:val="22"/>
          <w:lang w:bidi="hi-IN"/>
        </w:rPr>
        <w:t xml:space="preserve">, </w:t>
      </w:r>
      <w:r w:rsidRPr="005B123A">
        <w:rPr>
          <w:rFonts w:ascii="Raavi" w:hAnsi="Raavi" w:cs="Raavi" w:hint="cs"/>
          <w:sz w:val="22"/>
          <w:szCs w:val="22"/>
          <w:cs/>
          <w:lang w:bidi="pa-IN"/>
        </w:rPr>
        <w:t>ਅਨੁਸੰਧਾਨ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ਨੈਸ਼ਨਲ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ਰਿਸਰਚ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ਫਾਊਂਡੇਸ਼ਨ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ਸਬਸਕ੍ਰਿਪਸ਼ਨ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ਖੋਜ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ਤਕਨੀਕੀ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ਸਮਰੱਥਾਵਾਂ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ਮਜ਼ਬੂਤ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ਮਹੱਤਵਪੂਰਨ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ਪਹਿਲਾਂ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ਵਜੋਂ</w:t>
      </w:r>
      <w:r w:rsidRPr="005B123A">
        <w:rPr>
          <w:rFonts w:ascii="Mangal" w:hAnsi="Mangal" w:cs="Mangal"/>
          <w:sz w:val="22"/>
          <w:szCs w:val="22"/>
          <w:cs/>
          <w:lang w:bidi="pa-IN"/>
        </w:rPr>
        <w:t xml:space="preserve"> </w:t>
      </w:r>
      <w:r w:rsidRPr="005B123A">
        <w:rPr>
          <w:rFonts w:ascii="Raavi" w:hAnsi="Raavi" w:cs="Raavi" w:hint="cs"/>
          <w:sz w:val="22"/>
          <w:szCs w:val="22"/>
          <w:cs/>
          <w:lang w:bidi="pa-IN"/>
        </w:rPr>
        <w:t>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ਉਜਾਗਰ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ਕੀਤਾ</w:t>
      </w:r>
      <w:r w:rsidRPr="005B123A">
        <w:rPr>
          <w:rFonts w:ascii="Mangal" w:hAnsi="Mangal" w:cs="Mangal" w:hint="cs"/>
          <w:sz w:val="22"/>
          <w:szCs w:val="22"/>
          <w:cs/>
          <w:lang w:bidi="pa-IN"/>
        </w:rPr>
        <w:t>।</w:t>
      </w:r>
    </w:p>
    <w:p w14:paraId="7DE0EAA1" w14:textId="77777777" w:rsidR="005B123A" w:rsidRPr="005B123A" w:rsidRDefault="005B123A" w:rsidP="005B123A">
      <w:pPr>
        <w:rPr>
          <w:rFonts w:ascii="Mangal" w:hAnsi="Mangal" w:cs="Mangal"/>
          <w:sz w:val="22"/>
          <w:szCs w:val="22"/>
          <w:lang w:bidi="hi-IN"/>
        </w:rPr>
      </w:pPr>
    </w:p>
    <w:p w14:paraId="389629E2"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ਜ਼ਿੰਮੇਦਾਰ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Mangal" w:hAnsi="Mangal" w:cs="Mangal"/>
          <w:sz w:val="22"/>
          <w:szCs w:val="22"/>
          <w:lang w:bidi="hi-IN"/>
        </w:rPr>
        <w:t>'</w:t>
      </w:r>
      <w:r w:rsidRPr="005B123A">
        <w:rPr>
          <w:rFonts w:ascii="Raavi" w:hAnsi="Raavi" w:cs="Raavi" w:hint="cs"/>
          <w:sz w:val="22"/>
          <w:szCs w:val="22"/>
          <w:cs/>
          <w:lang w:bidi="pa-IN"/>
        </w:rPr>
        <w:t>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ਹੋਏ</w:t>
      </w:r>
      <w:r w:rsidRPr="005B123A">
        <w:rPr>
          <w:rFonts w:ascii="Mangal" w:hAnsi="Mangal" w:cs="Mangal"/>
          <w:sz w:val="22"/>
          <w:szCs w:val="22"/>
          <w:lang w:bidi="hi-IN"/>
        </w:rPr>
        <w:t xml:space="preserve">, </w:t>
      </w:r>
      <w:r w:rsidRPr="005B123A">
        <w:rPr>
          <w:rFonts w:ascii="Raavi" w:hAnsi="Raavi" w:cs="Raavi" w:hint="cs"/>
          <w:sz w:val="22"/>
          <w:szCs w:val="22"/>
          <w:cs/>
          <w:lang w:bidi="pa-IN"/>
        </w:rPr>
        <w:t>ਰਾਜਪਾਲ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ਡੇਟਾ</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ਗੋਪਨੀਅਤਾ</w:t>
      </w:r>
      <w:r w:rsidRPr="005B123A">
        <w:rPr>
          <w:rFonts w:ascii="Mangal" w:hAnsi="Mangal" w:cs="Mangal"/>
          <w:sz w:val="22"/>
          <w:szCs w:val="22"/>
          <w:lang w:bidi="hi-IN"/>
        </w:rPr>
        <w:t xml:space="preserve">, </w:t>
      </w:r>
      <w:r w:rsidRPr="005B123A">
        <w:rPr>
          <w:rFonts w:ascii="Raavi" w:hAnsi="Raavi" w:cs="Raavi" w:hint="cs"/>
          <w:sz w:val="22"/>
          <w:szCs w:val="22"/>
          <w:cs/>
          <w:lang w:bidi="pa-IN"/>
        </w:rPr>
        <w:t>ਸਾਇਬਰ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ਸੁਰੱਖਿਆ</w:t>
      </w:r>
      <w:r w:rsidRPr="005B123A">
        <w:rPr>
          <w:rFonts w:ascii="Mangal" w:hAnsi="Mangal" w:cs="Mangal"/>
          <w:sz w:val="22"/>
          <w:szCs w:val="22"/>
          <w:lang w:bidi="hi-IN"/>
        </w:rPr>
        <w:t xml:space="preserve">, </w:t>
      </w:r>
      <w:r w:rsidRPr="005B123A">
        <w:rPr>
          <w:rFonts w:ascii="Raavi" w:hAnsi="Raavi" w:cs="Raavi" w:hint="cs"/>
          <w:sz w:val="22"/>
          <w:szCs w:val="22"/>
          <w:cs/>
          <w:lang w:bidi="pa-IN"/>
        </w:rPr>
        <w:t>ਡੀਪ</w:t>
      </w:r>
      <w:r w:rsidRPr="005B123A">
        <w:rPr>
          <w:rFonts w:ascii="Mangal" w:hAnsi="Mangal" w:cs="Mangal"/>
          <w:sz w:val="22"/>
          <w:szCs w:val="22"/>
          <w:cs/>
          <w:lang w:bidi="pa-IN"/>
        </w:rPr>
        <w:t xml:space="preserve"> </w:t>
      </w:r>
      <w:r w:rsidRPr="005B123A">
        <w:rPr>
          <w:rFonts w:ascii="Raavi" w:hAnsi="Raavi" w:cs="Raavi" w:hint="cs"/>
          <w:sz w:val="22"/>
          <w:szCs w:val="22"/>
          <w:cs/>
          <w:lang w:bidi="pa-IN"/>
        </w:rPr>
        <w:t>ਫੇਕ</w:t>
      </w:r>
      <w:r w:rsidRPr="005B123A">
        <w:rPr>
          <w:rFonts w:ascii="Mangal" w:hAnsi="Mangal" w:cs="Mangal"/>
          <w:sz w:val="22"/>
          <w:szCs w:val="22"/>
          <w:lang w:bidi="hi-IN"/>
        </w:rPr>
        <w:t xml:space="preserve">, </w:t>
      </w:r>
      <w:r w:rsidRPr="005B123A">
        <w:rPr>
          <w:rFonts w:ascii="Raavi" w:hAnsi="Raavi" w:cs="Raavi" w:hint="cs"/>
          <w:sz w:val="22"/>
          <w:szCs w:val="22"/>
          <w:cs/>
          <w:lang w:bidi="pa-IN"/>
        </w:rPr>
        <w:t>ਗਲਤ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ਜਾਣਕਾਰੀ</w:t>
      </w:r>
      <w:r w:rsidRPr="005B123A">
        <w:rPr>
          <w:rFonts w:ascii="Mangal" w:hAnsi="Mangal" w:cs="Mangal"/>
          <w:sz w:val="22"/>
          <w:szCs w:val="22"/>
          <w:lang w:bidi="hi-IN"/>
        </w:rPr>
        <w:t xml:space="preserve">, </w:t>
      </w:r>
      <w:r w:rsidRPr="005B123A">
        <w:rPr>
          <w:rFonts w:ascii="Raavi" w:hAnsi="Raavi" w:cs="Raavi" w:hint="cs"/>
          <w:sz w:val="22"/>
          <w:szCs w:val="22"/>
          <w:cs/>
          <w:lang w:bidi="pa-IN"/>
        </w:rPr>
        <w:t>ਪਾਰਦਰਸ਼ਤਾ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ਜਵਾਬਦੇਹੀ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ਸਬੰਧਿਤ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ਚਿੰਤਾਵਾਂ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ਉਜਾਗਰ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ਕੀਤਾ</w:t>
      </w:r>
      <w:r w:rsidRPr="005B123A">
        <w:rPr>
          <w:rFonts w:ascii="Mangal" w:hAnsi="Mangal" w:cs="Mangal" w:hint="cs"/>
          <w:sz w:val="22"/>
          <w:szCs w:val="22"/>
          <w:cs/>
          <w:lang w:bidi="pa-IN"/>
        </w:rPr>
        <w:t>।</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ਵਿਦਿਆਰਥੀਆਂ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ਸਿਰਫ਼</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ਸਕਦਾ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sz w:val="22"/>
          <w:szCs w:val="22"/>
          <w:lang w:bidi="hi-IN"/>
        </w:rPr>
        <w:t xml:space="preserve">, </w:t>
      </w:r>
      <w:r w:rsidRPr="005B123A">
        <w:rPr>
          <w:rFonts w:ascii="Raavi" w:hAnsi="Raavi" w:cs="Raavi" w:hint="cs"/>
          <w:sz w:val="22"/>
          <w:szCs w:val="22"/>
          <w:cs/>
          <w:lang w:bidi="pa-IN"/>
        </w:rPr>
        <w:t>ਬਲਕਿ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ਵੀ</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ਸਿੱਖਣਾ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ਆਰਟੀਫਿਸ਼ਲ</w:t>
      </w:r>
      <w:r w:rsidRPr="005B123A">
        <w:rPr>
          <w:rFonts w:ascii="Mangal" w:hAnsi="Mangal" w:cs="Mangal"/>
          <w:sz w:val="22"/>
          <w:szCs w:val="22"/>
          <w:cs/>
          <w:lang w:bidi="pa-IN"/>
        </w:rPr>
        <w:t xml:space="preserve"> </w:t>
      </w:r>
      <w:r w:rsidRPr="005B123A">
        <w:rPr>
          <w:rFonts w:ascii="Raavi" w:hAnsi="Raavi" w:cs="Raavi" w:hint="cs"/>
          <w:sz w:val="22"/>
          <w:szCs w:val="22"/>
          <w:cs/>
          <w:lang w:bidi="pa-IN"/>
        </w:rPr>
        <w:t>ਇੰਟੈਲੀਜੈਂਸ</w:t>
      </w:r>
      <w:r w:rsidRPr="005B123A">
        <w:rPr>
          <w:rFonts w:ascii="Mangal" w:hAnsi="Mangal" w:cs="Mangal"/>
          <w:sz w:val="22"/>
          <w:szCs w:val="22"/>
          <w:cs/>
          <w:lang w:bidi="pa-IN"/>
        </w:rPr>
        <w:t xml:space="preserve"> (</w:t>
      </w:r>
      <w:r w:rsidRPr="005B123A">
        <w:rPr>
          <w:rFonts w:ascii="Raavi" w:hAnsi="Raavi" w:cs="Raavi" w:hint="cs"/>
          <w:sz w:val="22"/>
          <w:szCs w:val="22"/>
          <w:cs/>
          <w:lang w:bidi="pa-IN"/>
        </w:rPr>
        <w:t>ਏਆਈ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ਸਕਦਾ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ਚਾਹੀਦਾ</w:t>
      </w:r>
      <w:r w:rsidRPr="005B123A">
        <w:rPr>
          <w:rFonts w:ascii="Mangal" w:hAnsi="Mangal" w:cs="Mangal" w:hint="cs"/>
          <w:sz w:val="22"/>
          <w:szCs w:val="22"/>
          <w:cs/>
          <w:lang w:bidi="pa-IN"/>
        </w:rPr>
        <w:t>।</w:t>
      </w:r>
    </w:p>
    <w:p w14:paraId="73D1A5A1" w14:textId="77777777" w:rsidR="005B123A" w:rsidRPr="005B123A" w:rsidRDefault="005B123A" w:rsidP="005B123A">
      <w:pPr>
        <w:rPr>
          <w:rFonts w:ascii="Mangal" w:hAnsi="Mangal" w:cs="Mangal"/>
          <w:sz w:val="22"/>
          <w:szCs w:val="22"/>
          <w:lang w:bidi="hi-IN"/>
        </w:rPr>
      </w:pPr>
    </w:p>
    <w:p w14:paraId="4CCC0C38" w14:textId="77777777" w:rsidR="005B123A" w:rsidRPr="005B123A" w:rsidRDefault="005B123A" w:rsidP="005B123A">
      <w:pPr>
        <w:rPr>
          <w:rFonts w:ascii="Mangal" w:hAnsi="Mangal" w:cs="Mangal"/>
          <w:sz w:val="22"/>
          <w:szCs w:val="22"/>
          <w:lang w:bidi="hi-IN"/>
        </w:rPr>
      </w:pPr>
      <w:r w:rsidRPr="005B123A">
        <w:rPr>
          <w:rFonts w:ascii="Raavi" w:hAnsi="Raavi" w:cs="Raavi" w:hint="cs"/>
          <w:sz w:val="22"/>
          <w:szCs w:val="22"/>
          <w:cs/>
          <w:lang w:bidi="pa-IN"/>
        </w:rPr>
        <w:t>ਯੂਨੀਵਰਸਿਟੀਆਂ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ਗਿਆਨ</w:t>
      </w:r>
      <w:r w:rsidRPr="005B123A">
        <w:rPr>
          <w:rFonts w:ascii="Mangal" w:hAnsi="Mangal" w:cs="Mangal"/>
          <w:sz w:val="22"/>
          <w:szCs w:val="22"/>
          <w:lang w:bidi="hi-IN"/>
        </w:rPr>
        <w:t xml:space="preserve">, </w:t>
      </w:r>
      <w:r w:rsidRPr="005B123A">
        <w:rPr>
          <w:rFonts w:ascii="Raavi" w:hAnsi="Raavi" w:cs="Raavi" w:hint="cs"/>
          <w:sz w:val="22"/>
          <w:szCs w:val="22"/>
          <w:cs/>
          <w:lang w:bidi="pa-IN"/>
        </w:rPr>
        <w:t>ਇਨੋਵੇਸ਼ਨ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ਰਾਸ਼ਟਰ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ਨਿਰਮਾਣ</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ਕੇਂਦਰ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ਬਣਨ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ਸੱਦਾ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ਦਿੰਦੇ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ਹੋਏ</w:t>
      </w:r>
      <w:r w:rsidRPr="005B123A">
        <w:rPr>
          <w:rFonts w:ascii="Mangal" w:hAnsi="Mangal" w:cs="Mangal"/>
          <w:sz w:val="22"/>
          <w:szCs w:val="22"/>
          <w:lang w:bidi="hi-IN"/>
        </w:rPr>
        <w:t xml:space="preserve">, </w:t>
      </w:r>
      <w:r w:rsidRPr="005B123A">
        <w:rPr>
          <w:rFonts w:ascii="Raavi" w:hAnsi="Raavi" w:cs="Raavi" w:hint="cs"/>
          <w:sz w:val="22"/>
          <w:szCs w:val="22"/>
          <w:cs/>
          <w:lang w:bidi="pa-IN"/>
        </w:rPr>
        <w:t>ਸ਼੍ਰੀ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ਕਟਾਰੀਆ</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ਉਨ੍ਹਾਂ</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ਯੋਗਦਾਨ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ਨੌਜਵਾਨਾਂ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ਭਵਿੱਖ</w:t>
      </w:r>
      <w:r w:rsidRPr="005B123A">
        <w:rPr>
          <w:rFonts w:ascii="Mangal" w:hAnsi="Mangal" w:cs="Mangal"/>
          <w:sz w:val="22"/>
          <w:szCs w:val="22"/>
          <w:cs/>
          <w:lang w:bidi="pa-IN"/>
        </w:rPr>
        <w:t xml:space="preserve"> </w:t>
      </w:r>
      <w:r w:rsidRPr="005B123A">
        <w:rPr>
          <w:rFonts w:ascii="Raavi" w:hAnsi="Raavi" w:cs="Raavi" w:hint="cs"/>
          <w:sz w:val="22"/>
          <w:szCs w:val="22"/>
          <w:cs/>
          <w:lang w:bidi="pa-IN"/>
        </w:rPr>
        <w:t>ਲਈ</w:t>
      </w:r>
      <w:r w:rsidRPr="005B123A">
        <w:rPr>
          <w:rFonts w:ascii="Mangal" w:hAnsi="Mangal" w:cs="Mangal"/>
          <w:sz w:val="22"/>
          <w:szCs w:val="22"/>
          <w:cs/>
          <w:lang w:bidi="pa-IN"/>
        </w:rPr>
        <w:t xml:space="preserve"> </w:t>
      </w:r>
      <w:r w:rsidRPr="005B123A">
        <w:rPr>
          <w:rFonts w:ascii="Raavi" w:hAnsi="Raavi" w:cs="Raavi" w:hint="cs"/>
          <w:sz w:val="22"/>
          <w:szCs w:val="22"/>
          <w:cs/>
          <w:lang w:bidi="pa-IN"/>
        </w:rPr>
        <w:t>ਤਿਆਰ</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ਅਤੇ</w:t>
      </w:r>
      <w:r w:rsidRPr="005B123A">
        <w:rPr>
          <w:rFonts w:ascii="Mangal" w:hAnsi="Mangal" w:cs="Mangal"/>
          <w:sz w:val="22"/>
          <w:szCs w:val="22"/>
          <w:cs/>
          <w:lang w:bidi="pa-IN"/>
        </w:rPr>
        <w:t xml:space="preserve"> </w:t>
      </w:r>
      <w:r w:rsidRPr="005B123A">
        <w:rPr>
          <w:rFonts w:ascii="Mangal" w:hAnsi="Mangal" w:cs="Mangal"/>
          <w:sz w:val="22"/>
          <w:szCs w:val="22"/>
          <w:lang w:bidi="hi-IN"/>
        </w:rPr>
        <w:t xml:space="preserve">2047 </w:t>
      </w:r>
      <w:r w:rsidRPr="005B123A">
        <w:rPr>
          <w:rFonts w:ascii="Raavi" w:hAnsi="Raavi" w:cs="Raavi" w:hint="cs"/>
          <w:sz w:val="22"/>
          <w:szCs w:val="22"/>
          <w:cs/>
          <w:lang w:bidi="pa-IN"/>
        </w:rPr>
        <w:t>ਤੱਕ</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ਵਿਕਸਿਤ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ਭਾਰਤ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ਦੇ</w:t>
      </w:r>
      <w:r w:rsidRPr="005B123A">
        <w:rPr>
          <w:rFonts w:ascii="Mangal" w:hAnsi="Mangal" w:cs="Mangal"/>
          <w:sz w:val="22"/>
          <w:szCs w:val="22"/>
          <w:cs/>
          <w:lang w:bidi="pa-IN"/>
        </w:rPr>
        <w:t xml:space="preserve"> </w:t>
      </w:r>
      <w:r w:rsidRPr="005B123A">
        <w:rPr>
          <w:rFonts w:ascii="Raavi" w:hAnsi="Raavi" w:cs="Raavi" w:hint="cs"/>
          <w:sz w:val="22"/>
          <w:szCs w:val="22"/>
          <w:cs/>
          <w:lang w:bidi="pa-IN"/>
        </w:rPr>
        <w:t>ਵਿਜ਼ਨ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ਪ੍ਰਾਪਤ</w:t>
      </w:r>
      <w:r w:rsidRPr="005B123A">
        <w:rPr>
          <w:rFonts w:ascii="Mangal" w:hAnsi="Mangal" w:cs="Mangal"/>
          <w:sz w:val="22"/>
          <w:szCs w:val="22"/>
          <w:cs/>
          <w:lang w:bidi="pa-IN"/>
        </w:rPr>
        <w:t xml:space="preserve"> </w:t>
      </w:r>
      <w:r w:rsidRPr="005B123A">
        <w:rPr>
          <w:rFonts w:ascii="Raavi" w:hAnsi="Raavi" w:cs="Raavi" w:hint="cs"/>
          <w:sz w:val="22"/>
          <w:szCs w:val="22"/>
          <w:cs/>
          <w:lang w:bidi="pa-IN"/>
        </w:rPr>
        <w:t>ਕਰਨ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ਵਿੱਚ</w:t>
      </w:r>
      <w:r w:rsidRPr="005B123A">
        <w:rPr>
          <w:rFonts w:ascii="Mangal" w:hAnsi="Mangal" w:cs="Mangal"/>
          <w:sz w:val="22"/>
          <w:szCs w:val="22"/>
          <w:cs/>
          <w:lang w:bidi="pa-IN"/>
        </w:rPr>
        <w:t xml:space="preserve"> </w:t>
      </w:r>
      <w:r w:rsidRPr="005B123A">
        <w:rPr>
          <w:rFonts w:ascii="Raavi" w:hAnsi="Raavi" w:cs="Raavi" w:hint="cs"/>
          <w:sz w:val="22"/>
          <w:szCs w:val="22"/>
          <w:cs/>
          <w:lang w:bidi="pa-IN"/>
        </w:rPr>
        <w:t>ਮਹੱਤਵਪੂਰਨ</w:t>
      </w:r>
      <w:r w:rsidRPr="005B123A">
        <w:rPr>
          <w:rFonts w:ascii="Mangal" w:hAnsi="Mangal" w:cs="Mangal"/>
          <w:sz w:val="22"/>
          <w:szCs w:val="22"/>
          <w:cs/>
          <w:lang w:bidi="pa-IN"/>
        </w:rPr>
        <w:t xml:space="preserve"> </w:t>
      </w:r>
      <w:r w:rsidRPr="005B123A">
        <w:rPr>
          <w:rFonts w:ascii="Raavi" w:hAnsi="Raavi" w:cs="Raavi" w:hint="cs"/>
          <w:sz w:val="22"/>
          <w:szCs w:val="22"/>
          <w:cs/>
          <w:lang w:bidi="pa-IN"/>
        </w:rPr>
        <w:t>ਹੋਵੇਗਾ</w:t>
      </w:r>
      <w:r w:rsidRPr="005B123A">
        <w:rPr>
          <w:rFonts w:ascii="Mangal" w:hAnsi="Mangal" w:cs="Mangal"/>
          <w:sz w:val="22"/>
          <w:szCs w:val="22"/>
          <w:cs/>
          <w:lang w:bidi="pa-IN"/>
        </w:rPr>
        <w:t>।</w:t>
      </w:r>
    </w:p>
    <w:p w14:paraId="73D31A11" w14:textId="77777777" w:rsidR="002E1AB3" w:rsidRPr="005B123A" w:rsidRDefault="002E1AB3" w:rsidP="005B123A">
      <w:pPr>
        <w:rPr>
          <w:sz w:val="16"/>
          <w:szCs w:val="16"/>
          <w:lang w:bidi="pa-IN"/>
        </w:rPr>
      </w:pPr>
    </w:p>
    <w:sectPr w:rsidR="002E1AB3" w:rsidRPr="005B123A" w:rsidSect="00275806">
      <w:pgSz w:w="11907" w:h="16839" w:code="9"/>
      <w:pgMar w:top="72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9C4"/>
    <w:rsid w:val="00275806"/>
    <w:rsid w:val="002E1AB3"/>
    <w:rsid w:val="004570C9"/>
    <w:rsid w:val="005B123A"/>
    <w:rsid w:val="009859C4"/>
    <w:rsid w:val="00F8788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E7F4D"/>
  <w15:chartTrackingRefBased/>
  <w15:docId w15:val="{C7978E90-373A-4338-B702-A224766B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59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59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59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59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59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5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9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59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59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59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59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5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9C4"/>
    <w:rPr>
      <w:rFonts w:eastAsiaTheme="majorEastAsia" w:cstheme="majorBidi"/>
      <w:color w:val="272727" w:themeColor="text1" w:themeTint="D8"/>
    </w:rPr>
  </w:style>
  <w:style w:type="paragraph" w:styleId="Title">
    <w:name w:val="Title"/>
    <w:basedOn w:val="Normal"/>
    <w:next w:val="Normal"/>
    <w:link w:val="TitleChar"/>
    <w:uiPriority w:val="10"/>
    <w:qFormat/>
    <w:rsid w:val="00985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9C4"/>
    <w:pPr>
      <w:spacing w:before="160"/>
      <w:jc w:val="center"/>
    </w:pPr>
    <w:rPr>
      <w:i/>
      <w:iCs/>
      <w:color w:val="404040" w:themeColor="text1" w:themeTint="BF"/>
    </w:rPr>
  </w:style>
  <w:style w:type="character" w:customStyle="1" w:styleId="QuoteChar">
    <w:name w:val="Quote Char"/>
    <w:basedOn w:val="DefaultParagraphFont"/>
    <w:link w:val="Quote"/>
    <w:uiPriority w:val="29"/>
    <w:rsid w:val="009859C4"/>
    <w:rPr>
      <w:i/>
      <w:iCs/>
      <w:color w:val="404040" w:themeColor="text1" w:themeTint="BF"/>
    </w:rPr>
  </w:style>
  <w:style w:type="paragraph" w:styleId="ListParagraph">
    <w:name w:val="List Paragraph"/>
    <w:basedOn w:val="Normal"/>
    <w:uiPriority w:val="34"/>
    <w:qFormat/>
    <w:rsid w:val="009859C4"/>
    <w:pPr>
      <w:ind w:left="720"/>
      <w:contextualSpacing/>
    </w:pPr>
  </w:style>
  <w:style w:type="character" w:styleId="IntenseEmphasis">
    <w:name w:val="Intense Emphasis"/>
    <w:basedOn w:val="DefaultParagraphFont"/>
    <w:uiPriority w:val="21"/>
    <w:qFormat/>
    <w:rsid w:val="009859C4"/>
    <w:rPr>
      <w:i/>
      <w:iCs/>
      <w:color w:val="2F5496" w:themeColor="accent1" w:themeShade="BF"/>
    </w:rPr>
  </w:style>
  <w:style w:type="paragraph" w:styleId="IntenseQuote">
    <w:name w:val="Intense Quote"/>
    <w:basedOn w:val="Normal"/>
    <w:next w:val="Normal"/>
    <w:link w:val="IntenseQuoteChar"/>
    <w:uiPriority w:val="30"/>
    <w:qFormat/>
    <w:rsid w:val="00985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59C4"/>
    <w:rPr>
      <w:i/>
      <w:iCs/>
      <w:color w:val="2F5496" w:themeColor="accent1" w:themeShade="BF"/>
    </w:rPr>
  </w:style>
  <w:style w:type="character" w:styleId="IntenseReference">
    <w:name w:val="Intense Reference"/>
    <w:basedOn w:val="DefaultParagraphFont"/>
    <w:uiPriority w:val="32"/>
    <w:qFormat/>
    <w:rsid w:val="009859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9</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1</cp:revision>
  <cp:lastPrinted>2026-09-12T07:31:00Z</cp:lastPrinted>
  <dcterms:created xsi:type="dcterms:W3CDTF">2026-09-12T07:31:00Z</dcterms:created>
  <dcterms:modified xsi:type="dcterms:W3CDTF">2026-09-12T11:05:00Z</dcterms:modified>
</cp:coreProperties>
</file>