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239" w:rsidRDefault="00005239" w:rsidP="00005239">
      <w:pPr>
        <w:jc w:val="center"/>
        <w:rPr>
          <w:rFonts w:ascii="Verdana" w:hAnsi="Verdana"/>
          <w:sz w:val="28"/>
          <w:szCs w:val="28"/>
        </w:rPr>
      </w:pPr>
      <w:r>
        <w:rPr>
          <w:rFonts w:ascii="Verdana" w:hAnsi="Verdana"/>
          <w:sz w:val="28"/>
          <w:szCs w:val="28"/>
        </w:rPr>
        <w:t xml:space="preserve">Punjab Raj </w:t>
      </w:r>
      <w:proofErr w:type="spellStart"/>
      <w:r>
        <w:rPr>
          <w:rFonts w:ascii="Verdana" w:hAnsi="Verdana"/>
          <w:sz w:val="28"/>
          <w:szCs w:val="28"/>
        </w:rPr>
        <w:t>Bhavan</w:t>
      </w:r>
      <w:proofErr w:type="spellEnd"/>
      <w:r>
        <w:rPr>
          <w:rFonts w:ascii="Verdana" w:hAnsi="Verdana"/>
          <w:sz w:val="28"/>
          <w:szCs w:val="28"/>
        </w:rPr>
        <w:t>, Chandigarh</w:t>
      </w:r>
    </w:p>
    <w:p w:rsidR="00005239" w:rsidRDefault="00005239" w:rsidP="00005239">
      <w:pPr>
        <w:jc w:val="center"/>
        <w:rPr>
          <w:rFonts w:ascii="Verdana" w:hAnsi="Verdana"/>
          <w:sz w:val="28"/>
          <w:szCs w:val="28"/>
        </w:rPr>
      </w:pPr>
      <w:r>
        <w:rPr>
          <w:rFonts w:ascii="Verdana" w:hAnsi="Verdana"/>
          <w:sz w:val="28"/>
          <w:szCs w:val="28"/>
        </w:rPr>
        <w:t>PUNJAB RAJ BHAVAN ORGANIZES SHABAD KIRTAN TO COMMEMORATE 350TH SHAHEEDI DIVAS OF ‘HIND DI CHADAR’ SRI GURU TEGH BAHADUR SAHIB JI</w:t>
      </w:r>
    </w:p>
    <w:p w:rsidR="00005239" w:rsidRDefault="00005239" w:rsidP="00005239">
      <w:pPr>
        <w:rPr>
          <w:rFonts w:ascii="Verdana" w:hAnsi="Verdana"/>
          <w:sz w:val="28"/>
          <w:szCs w:val="28"/>
        </w:rPr>
      </w:pPr>
      <w:r>
        <w:rPr>
          <w:rFonts w:ascii="Verdana" w:hAnsi="Verdana"/>
          <w:sz w:val="28"/>
          <w:szCs w:val="28"/>
        </w:rPr>
        <w:t xml:space="preserve">Chandigarh, November 24, 2025: To commemorate the 350th martyrdom anniversary of the ninth Sikh Guru, Sri Guru </w:t>
      </w:r>
      <w:proofErr w:type="spellStart"/>
      <w:r>
        <w:rPr>
          <w:rFonts w:ascii="Verdana" w:hAnsi="Verdana"/>
          <w:sz w:val="28"/>
          <w:szCs w:val="28"/>
        </w:rPr>
        <w:t>Tegh</w:t>
      </w:r>
      <w:proofErr w:type="spellEnd"/>
      <w:r>
        <w:rPr>
          <w:rFonts w:ascii="Verdana" w:hAnsi="Verdana"/>
          <w:sz w:val="28"/>
          <w:szCs w:val="28"/>
        </w:rPr>
        <w:t xml:space="preserve"> </w:t>
      </w:r>
      <w:proofErr w:type="spellStart"/>
      <w:r>
        <w:rPr>
          <w:rFonts w:ascii="Verdana" w:hAnsi="Verdana"/>
          <w:sz w:val="28"/>
          <w:szCs w:val="28"/>
        </w:rPr>
        <w:t>Bahadur</w:t>
      </w:r>
      <w:proofErr w:type="spellEnd"/>
      <w:r>
        <w:rPr>
          <w:rFonts w:ascii="Verdana" w:hAnsi="Verdana"/>
          <w:sz w:val="28"/>
          <w:szCs w:val="28"/>
        </w:rPr>
        <w:t xml:space="preserve"> Sahib </w:t>
      </w:r>
      <w:proofErr w:type="spellStart"/>
      <w:r>
        <w:rPr>
          <w:rFonts w:ascii="Verdana" w:hAnsi="Verdana"/>
          <w:sz w:val="28"/>
          <w:szCs w:val="28"/>
        </w:rPr>
        <w:t>Ji</w:t>
      </w:r>
      <w:proofErr w:type="spellEnd"/>
      <w:r>
        <w:rPr>
          <w:rFonts w:ascii="Verdana" w:hAnsi="Verdana"/>
          <w:sz w:val="28"/>
          <w:szCs w:val="28"/>
        </w:rPr>
        <w:t xml:space="preserve">—revered worldwide as Hind Di </w:t>
      </w:r>
      <w:proofErr w:type="spellStart"/>
      <w:r>
        <w:rPr>
          <w:rFonts w:ascii="Verdana" w:hAnsi="Verdana"/>
          <w:sz w:val="28"/>
          <w:szCs w:val="28"/>
        </w:rPr>
        <w:t>Chadar</w:t>
      </w:r>
      <w:proofErr w:type="spellEnd"/>
      <w:r>
        <w:rPr>
          <w:rFonts w:ascii="Verdana" w:hAnsi="Verdana"/>
          <w:sz w:val="28"/>
          <w:szCs w:val="28"/>
        </w:rPr>
        <w:t xml:space="preserve">—Punjab Raj </w:t>
      </w:r>
      <w:proofErr w:type="spellStart"/>
      <w:r>
        <w:rPr>
          <w:rFonts w:ascii="Verdana" w:hAnsi="Verdana"/>
          <w:sz w:val="28"/>
          <w:szCs w:val="28"/>
        </w:rPr>
        <w:t>Bhavan</w:t>
      </w:r>
      <w:proofErr w:type="spellEnd"/>
      <w:r>
        <w:rPr>
          <w:rFonts w:ascii="Verdana" w:hAnsi="Verdana"/>
          <w:sz w:val="28"/>
          <w:szCs w:val="28"/>
        </w:rPr>
        <w:t xml:space="preserve">, </w:t>
      </w:r>
      <w:proofErr w:type="spellStart"/>
      <w:r>
        <w:rPr>
          <w:rFonts w:ascii="Verdana" w:hAnsi="Verdana"/>
          <w:sz w:val="28"/>
          <w:szCs w:val="28"/>
        </w:rPr>
        <w:t>organised</w:t>
      </w:r>
      <w:proofErr w:type="spellEnd"/>
      <w:r>
        <w:rPr>
          <w:rFonts w:ascii="Verdana" w:hAnsi="Verdana"/>
          <w:sz w:val="28"/>
          <w:szCs w:val="28"/>
        </w:rPr>
        <w:t xml:space="preserve"> a solemn and spiritually enriching </w:t>
      </w:r>
      <w:proofErr w:type="spellStart"/>
      <w:r>
        <w:rPr>
          <w:rFonts w:ascii="Verdana" w:hAnsi="Verdana"/>
          <w:sz w:val="28"/>
          <w:szCs w:val="28"/>
        </w:rPr>
        <w:t>Shabad</w:t>
      </w:r>
      <w:proofErr w:type="spellEnd"/>
      <w:r>
        <w:rPr>
          <w:rFonts w:ascii="Verdana" w:hAnsi="Verdana"/>
          <w:sz w:val="28"/>
          <w:szCs w:val="28"/>
        </w:rPr>
        <w:t xml:space="preserve"> </w:t>
      </w:r>
      <w:proofErr w:type="spellStart"/>
      <w:r>
        <w:rPr>
          <w:rFonts w:ascii="Verdana" w:hAnsi="Verdana"/>
          <w:sz w:val="28"/>
          <w:szCs w:val="28"/>
        </w:rPr>
        <w:t>Kirtan</w:t>
      </w:r>
      <w:proofErr w:type="spellEnd"/>
      <w:r>
        <w:rPr>
          <w:rFonts w:ascii="Verdana" w:hAnsi="Verdana"/>
          <w:sz w:val="28"/>
          <w:szCs w:val="28"/>
        </w:rPr>
        <w:t xml:space="preserve"> at the Guru Nanak Dev Auditorium here today. </w:t>
      </w:r>
    </w:p>
    <w:p w:rsidR="00005239" w:rsidRDefault="00005239" w:rsidP="00005239">
      <w:pPr>
        <w:ind w:firstLine="720"/>
        <w:jc w:val="both"/>
        <w:rPr>
          <w:rFonts w:ascii="Verdana" w:hAnsi="Verdana"/>
          <w:sz w:val="28"/>
          <w:szCs w:val="28"/>
        </w:rPr>
      </w:pPr>
      <w:r>
        <w:rPr>
          <w:rFonts w:ascii="Verdana" w:hAnsi="Verdana"/>
          <w:sz w:val="28"/>
          <w:szCs w:val="28"/>
        </w:rPr>
        <w:t xml:space="preserve">The event was graced by the presence of the Punjab Governor and Administrator, UT Chandigarh, </w:t>
      </w:r>
      <w:proofErr w:type="spellStart"/>
      <w:r>
        <w:rPr>
          <w:rFonts w:ascii="Verdana" w:hAnsi="Verdana"/>
          <w:sz w:val="28"/>
          <w:szCs w:val="28"/>
        </w:rPr>
        <w:t>Shri</w:t>
      </w:r>
      <w:proofErr w:type="spellEnd"/>
      <w:r>
        <w:rPr>
          <w:rFonts w:ascii="Verdana" w:hAnsi="Verdana"/>
          <w:sz w:val="28"/>
          <w:szCs w:val="28"/>
        </w:rPr>
        <w:t xml:space="preserve"> </w:t>
      </w:r>
      <w:proofErr w:type="spellStart"/>
      <w:r>
        <w:rPr>
          <w:rFonts w:ascii="Verdana" w:hAnsi="Verdana"/>
          <w:sz w:val="28"/>
          <w:szCs w:val="28"/>
        </w:rPr>
        <w:t>Gulab</w:t>
      </w:r>
      <w:proofErr w:type="spellEnd"/>
      <w:r>
        <w:rPr>
          <w:rFonts w:ascii="Verdana" w:hAnsi="Verdana"/>
          <w:sz w:val="28"/>
          <w:szCs w:val="28"/>
        </w:rPr>
        <w:t xml:space="preserve"> </w:t>
      </w:r>
      <w:proofErr w:type="spellStart"/>
      <w:r>
        <w:rPr>
          <w:rFonts w:ascii="Verdana" w:hAnsi="Verdana"/>
          <w:sz w:val="28"/>
          <w:szCs w:val="28"/>
        </w:rPr>
        <w:t>Chand</w:t>
      </w:r>
      <w:proofErr w:type="spellEnd"/>
      <w:r>
        <w:rPr>
          <w:rFonts w:ascii="Verdana" w:hAnsi="Verdana"/>
          <w:sz w:val="28"/>
          <w:szCs w:val="28"/>
        </w:rPr>
        <w:t xml:space="preserve"> </w:t>
      </w:r>
      <w:proofErr w:type="spellStart"/>
      <w:r>
        <w:rPr>
          <w:rFonts w:ascii="Verdana" w:hAnsi="Verdana"/>
          <w:sz w:val="28"/>
          <w:szCs w:val="28"/>
        </w:rPr>
        <w:t>Kataria</w:t>
      </w:r>
      <w:proofErr w:type="spellEnd"/>
      <w:r>
        <w:rPr>
          <w:rFonts w:ascii="Verdana" w:hAnsi="Verdana"/>
          <w:sz w:val="28"/>
          <w:szCs w:val="28"/>
        </w:rPr>
        <w:t>, who paid tributes to Guru Sahib and participated in the ceremony with deep devotion.</w:t>
      </w:r>
    </w:p>
    <w:p w:rsidR="00005239" w:rsidRDefault="00005239" w:rsidP="00005239">
      <w:pPr>
        <w:ind w:firstLine="720"/>
        <w:jc w:val="both"/>
        <w:rPr>
          <w:rFonts w:ascii="Verdana" w:hAnsi="Verdana"/>
          <w:sz w:val="28"/>
          <w:szCs w:val="28"/>
        </w:rPr>
      </w:pPr>
      <w:r>
        <w:rPr>
          <w:rFonts w:ascii="Verdana" w:hAnsi="Verdana"/>
          <w:sz w:val="28"/>
          <w:szCs w:val="28"/>
        </w:rPr>
        <w:t xml:space="preserve">The </w:t>
      </w:r>
      <w:proofErr w:type="spellStart"/>
      <w:r>
        <w:rPr>
          <w:rFonts w:ascii="Verdana" w:hAnsi="Verdana"/>
          <w:sz w:val="28"/>
          <w:szCs w:val="28"/>
        </w:rPr>
        <w:t>Shabad</w:t>
      </w:r>
      <w:proofErr w:type="spellEnd"/>
      <w:r>
        <w:rPr>
          <w:rFonts w:ascii="Verdana" w:hAnsi="Verdana"/>
          <w:sz w:val="28"/>
          <w:szCs w:val="28"/>
        </w:rPr>
        <w:t xml:space="preserve"> </w:t>
      </w:r>
      <w:proofErr w:type="spellStart"/>
      <w:r>
        <w:rPr>
          <w:rFonts w:ascii="Verdana" w:hAnsi="Verdana"/>
          <w:sz w:val="28"/>
          <w:szCs w:val="28"/>
        </w:rPr>
        <w:t>Kirtan</w:t>
      </w:r>
      <w:proofErr w:type="spellEnd"/>
      <w:r>
        <w:rPr>
          <w:rFonts w:ascii="Verdana" w:hAnsi="Verdana"/>
          <w:sz w:val="28"/>
          <w:szCs w:val="28"/>
        </w:rPr>
        <w:t xml:space="preserve"> was performed by the </w:t>
      </w:r>
      <w:proofErr w:type="spellStart"/>
      <w:r>
        <w:rPr>
          <w:rFonts w:ascii="Verdana" w:hAnsi="Verdana"/>
          <w:sz w:val="28"/>
          <w:szCs w:val="28"/>
        </w:rPr>
        <w:t>Raagi</w:t>
      </w:r>
      <w:proofErr w:type="spellEnd"/>
      <w:r>
        <w:rPr>
          <w:rFonts w:ascii="Verdana" w:hAnsi="Verdana"/>
          <w:sz w:val="28"/>
          <w:szCs w:val="28"/>
        </w:rPr>
        <w:t xml:space="preserve"> </w:t>
      </w:r>
      <w:proofErr w:type="spellStart"/>
      <w:r>
        <w:rPr>
          <w:rFonts w:ascii="Verdana" w:hAnsi="Verdana"/>
          <w:sz w:val="28"/>
          <w:szCs w:val="28"/>
        </w:rPr>
        <w:t>Singhs</w:t>
      </w:r>
      <w:proofErr w:type="spellEnd"/>
      <w:r>
        <w:rPr>
          <w:rFonts w:ascii="Verdana" w:hAnsi="Verdana"/>
          <w:sz w:val="28"/>
          <w:szCs w:val="28"/>
        </w:rPr>
        <w:t xml:space="preserve"> of </w:t>
      </w:r>
      <w:proofErr w:type="spellStart"/>
      <w:r>
        <w:rPr>
          <w:rFonts w:ascii="Verdana" w:hAnsi="Verdana"/>
          <w:sz w:val="28"/>
          <w:szCs w:val="28"/>
        </w:rPr>
        <w:t>Gurdwara</w:t>
      </w:r>
      <w:proofErr w:type="spellEnd"/>
      <w:r>
        <w:rPr>
          <w:rFonts w:ascii="Verdana" w:hAnsi="Verdana"/>
          <w:sz w:val="28"/>
          <w:szCs w:val="28"/>
        </w:rPr>
        <w:t xml:space="preserve"> </w:t>
      </w:r>
      <w:proofErr w:type="spellStart"/>
      <w:r>
        <w:rPr>
          <w:rFonts w:ascii="Verdana" w:hAnsi="Verdana"/>
          <w:sz w:val="28"/>
          <w:szCs w:val="28"/>
        </w:rPr>
        <w:t>Patshahi</w:t>
      </w:r>
      <w:proofErr w:type="spellEnd"/>
      <w:r>
        <w:rPr>
          <w:rFonts w:ascii="Verdana" w:hAnsi="Verdana"/>
          <w:sz w:val="28"/>
          <w:szCs w:val="28"/>
        </w:rPr>
        <w:t xml:space="preserve"> </w:t>
      </w:r>
      <w:proofErr w:type="spellStart"/>
      <w:r>
        <w:rPr>
          <w:rFonts w:ascii="Verdana" w:hAnsi="Verdana"/>
          <w:sz w:val="28"/>
          <w:szCs w:val="28"/>
        </w:rPr>
        <w:t>Dasvin</w:t>
      </w:r>
      <w:proofErr w:type="spellEnd"/>
      <w:r>
        <w:rPr>
          <w:rFonts w:ascii="Verdana" w:hAnsi="Verdana"/>
          <w:sz w:val="28"/>
          <w:szCs w:val="28"/>
        </w:rPr>
        <w:t xml:space="preserve">, Sector 8, Chandigarh, creating a spiritually uplifting atmosphere for the </w:t>
      </w:r>
      <w:proofErr w:type="spellStart"/>
      <w:r>
        <w:rPr>
          <w:rFonts w:ascii="Verdana" w:hAnsi="Verdana"/>
          <w:sz w:val="28"/>
          <w:szCs w:val="28"/>
        </w:rPr>
        <w:t>Sangat</w:t>
      </w:r>
      <w:proofErr w:type="spellEnd"/>
      <w:r>
        <w:rPr>
          <w:rFonts w:ascii="Verdana" w:hAnsi="Verdana"/>
          <w:sz w:val="28"/>
          <w:szCs w:val="28"/>
        </w:rPr>
        <w:t>.</w:t>
      </w:r>
    </w:p>
    <w:p w:rsidR="00005239" w:rsidRDefault="00005239" w:rsidP="00005239">
      <w:pPr>
        <w:ind w:firstLine="720"/>
        <w:jc w:val="both"/>
        <w:rPr>
          <w:rFonts w:ascii="Verdana" w:hAnsi="Verdana"/>
          <w:sz w:val="28"/>
          <w:szCs w:val="28"/>
        </w:rPr>
      </w:pPr>
      <w:r>
        <w:rPr>
          <w:rFonts w:ascii="Verdana" w:hAnsi="Verdana"/>
          <w:sz w:val="28"/>
          <w:szCs w:val="28"/>
        </w:rPr>
        <w:t xml:space="preserve">Reflecting humility, oneness of humanity and the message of equality, the Punjab Governor &amp; Administrator, UT Chandigarh, </w:t>
      </w:r>
      <w:proofErr w:type="spellStart"/>
      <w:r>
        <w:rPr>
          <w:rFonts w:ascii="Verdana" w:hAnsi="Verdana"/>
          <w:sz w:val="28"/>
          <w:szCs w:val="28"/>
        </w:rPr>
        <w:t>Shri</w:t>
      </w:r>
      <w:proofErr w:type="spellEnd"/>
      <w:r>
        <w:rPr>
          <w:rFonts w:ascii="Verdana" w:hAnsi="Verdana"/>
          <w:sz w:val="28"/>
          <w:szCs w:val="28"/>
        </w:rPr>
        <w:t xml:space="preserve"> </w:t>
      </w:r>
      <w:proofErr w:type="spellStart"/>
      <w:r>
        <w:rPr>
          <w:rFonts w:ascii="Verdana" w:hAnsi="Verdana"/>
          <w:sz w:val="28"/>
          <w:szCs w:val="28"/>
        </w:rPr>
        <w:t>Gulab</w:t>
      </w:r>
      <w:proofErr w:type="spellEnd"/>
      <w:r>
        <w:rPr>
          <w:rFonts w:ascii="Verdana" w:hAnsi="Verdana"/>
          <w:sz w:val="28"/>
          <w:szCs w:val="28"/>
        </w:rPr>
        <w:t xml:space="preserve"> </w:t>
      </w:r>
      <w:proofErr w:type="spellStart"/>
      <w:r>
        <w:rPr>
          <w:rFonts w:ascii="Verdana" w:hAnsi="Verdana"/>
          <w:sz w:val="28"/>
          <w:szCs w:val="28"/>
        </w:rPr>
        <w:t>Chand</w:t>
      </w:r>
      <w:proofErr w:type="spellEnd"/>
      <w:r>
        <w:rPr>
          <w:rFonts w:ascii="Verdana" w:hAnsi="Verdana"/>
          <w:sz w:val="28"/>
          <w:szCs w:val="28"/>
        </w:rPr>
        <w:t xml:space="preserve"> </w:t>
      </w:r>
      <w:proofErr w:type="spellStart"/>
      <w:r>
        <w:rPr>
          <w:rFonts w:ascii="Verdana" w:hAnsi="Verdana"/>
          <w:sz w:val="28"/>
          <w:szCs w:val="28"/>
        </w:rPr>
        <w:t>Kataria</w:t>
      </w:r>
      <w:proofErr w:type="spellEnd"/>
      <w:r>
        <w:rPr>
          <w:rFonts w:ascii="Verdana" w:hAnsi="Verdana"/>
          <w:sz w:val="28"/>
          <w:szCs w:val="28"/>
        </w:rPr>
        <w:t xml:space="preserve">, listened to the </w:t>
      </w:r>
      <w:proofErr w:type="spellStart"/>
      <w:r>
        <w:rPr>
          <w:rFonts w:ascii="Verdana" w:hAnsi="Verdana"/>
          <w:sz w:val="28"/>
          <w:szCs w:val="28"/>
        </w:rPr>
        <w:t>Shabad</w:t>
      </w:r>
      <w:proofErr w:type="spellEnd"/>
      <w:r>
        <w:rPr>
          <w:rFonts w:ascii="Verdana" w:hAnsi="Verdana"/>
          <w:sz w:val="28"/>
          <w:szCs w:val="28"/>
        </w:rPr>
        <w:t xml:space="preserve"> </w:t>
      </w:r>
      <w:proofErr w:type="spellStart"/>
      <w:r>
        <w:rPr>
          <w:rFonts w:ascii="Verdana" w:hAnsi="Verdana"/>
          <w:sz w:val="28"/>
          <w:szCs w:val="28"/>
        </w:rPr>
        <w:t>Kirtan</w:t>
      </w:r>
      <w:proofErr w:type="spellEnd"/>
      <w:r>
        <w:rPr>
          <w:rFonts w:ascii="Verdana" w:hAnsi="Verdana"/>
          <w:sz w:val="28"/>
          <w:szCs w:val="28"/>
        </w:rPr>
        <w:t xml:space="preserve"> seated among the </w:t>
      </w:r>
      <w:proofErr w:type="spellStart"/>
      <w:r>
        <w:rPr>
          <w:rFonts w:ascii="Verdana" w:hAnsi="Verdana"/>
          <w:sz w:val="28"/>
          <w:szCs w:val="28"/>
        </w:rPr>
        <w:t>Sangat</w:t>
      </w:r>
      <w:proofErr w:type="spellEnd"/>
      <w:r>
        <w:rPr>
          <w:rFonts w:ascii="Verdana" w:hAnsi="Verdana"/>
          <w:sz w:val="28"/>
          <w:szCs w:val="28"/>
        </w:rPr>
        <w:t xml:space="preserve"> and also performed </w:t>
      </w:r>
      <w:proofErr w:type="spellStart"/>
      <w:r>
        <w:rPr>
          <w:rFonts w:ascii="Verdana" w:hAnsi="Verdana"/>
          <w:sz w:val="28"/>
          <w:szCs w:val="28"/>
        </w:rPr>
        <w:t>Langar</w:t>
      </w:r>
      <w:proofErr w:type="spellEnd"/>
      <w:r>
        <w:rPr>
          <w:rFonts w:ascii="Verdana" w:hAnsi="Verdana"/>
          <w:sz w:val="28"/>
          <w:szCs w:val="28"/>
        </w:rPr>
        <w:t xml:space="preserve"> </w:t>
      </w:r>
      <w:proofErr w:type="spellStart"/>
      <w:r>
        <w:rPr>
          <w:rFonts w:ascii="Verdana" w:hAnsi="Verdana"/>
          <w:sz w:val="28"/>
          <w:szCs w:val="28"/>
        </w:rPr>
        <w:t>Sewa</w:t>
      </w:r>
      <w:proofErr w:type="spellEnd"/>
      <w:r>
        <w:rPr>
          <w:rFonts w:ascii="Verdana" w:hAnsi="Verdana"/>
          <w:sz w:val="28"/>
          <w:szCs w:val="28"/>
        </w:rPr>
        <w:t>, reinforcing the Sikh principles of brotherhood and service to humanity.</w:t>
      </w:r>
    </w:p>
    <w:p w:rsidR="00005239" w:rsidRDefault="00005239" w:rsidP="00005239">
      <w:pPr>
        <w:ind w:firstLine="720"/>
        <w:jc w:val="both"/>
        <w:rPr>
          <w:rFonts w:ascii="Verdana" w:hAnsi="Verdana"/>
          <w:sz w:val="28"/>
          <w:szCs w:val="28"/>
        </w:rPr>
      </w:pPr>
      <w:r>
        <w:rPr>
          <w:rFonts w:ascii="Verdana" w:hAnsi="Verdana"/>
          <w:sz w:val="28"/>
          <w:szCs w:val="28"/>
        </w:rPr>
        <w:t xml:space="preserve">On this occasion, </w:t>
      </w:r>
      <w:proofErr w:type="spellStart"/>
      <w:r>
        <w:rPr>
          <w:rFonts w:ascii="Verdana" w:hAnsi="Verdana"/>
          <w:sz w:val="28"/>
          <w:szCs w:val="28"/>
        </w:rPr>
        <w:t>Shri</w:t>
      </w:r>
      <w:proofErr w:type="spellEnd"/>
      <w:r>
        <w:rPr>
          <w:rFonts w:ascii="Verdana" w:hAnsi="Verdana"/>
          <w:sz w:val="28"/>
          <w:szCs w:val="28"/>
        </w:rPr>
        <w:t xml:space="preserve"> </w:t>
      </w:r>
      <w:proofErr w:type="spellStart"/>
      <w:r>
        <w:rPr>
          <w:rFonts w:ascii="Verdana" w:hAnsi="Verdana"/>
          <w:sz w:val="28"/>
          <w:szCs w:val="28"/>
        </w:rPr>
        <w:t>Sukhjinder</w:t>
      </w:r>
      <w:proofErr w:type="spellEnd"/>
      <w:r>
        <w:rPr>
          <w:rFonts w:ascii="Verdana" w:hAnsi="Verdana"/>
          <w:sz w:val="28"/>
          <w:szCs w:val="28"/>
        </w:rPr>
        <w:t xml:space="preserve"> Singh </w:t>
      </w:r>
      <w:proofErr w:type="spellStart"/>
      <w:r>
        <w:rPr>
          <w:rFonts w:ascii="Verdana" w:hAnsi="Verdana"/>
          <w:sz w:val="28"/>
          <w:szCs w:val="28"/>
        </w:rPr>
        <w:t>Behl</w:t>
      </w:r>
      <w:proofErr w:type="spellEnd"/>
      <w:r>
        <w:rPr>
          <w:rFonts w:ascii="Verdana" w:hAnsi="Verdana"/>
          <w:sz w:val="28"/>
          <w:szCs w:val="28"/>
        </w:rPr>
        <w:t xml:space="preserve">, President, </w:t>
      </w:r>
      <w:proofErr w:type="spellStart"/>
      <w:r>
        <w:rPr>
          <w:rFonts w:ascii="Verdana" w:hAnsi="Verdana"/>
          <w:sz w:val="28"/>
          <w:szCs w:val="28"/>
        </w:rPr>
        <w:t>Gurdwara</w:t>
      </w:r>
      <w:proofErr w:type="spellEnd"/>
      <w:r>
        <w:rPr>
          <w:rFonts w:ascii="Verdana" w:hAnsi="Verdana"/>
          <w:sz w:val="28"/>
          <w:szCs w:val="28"/>
        </w:rPr>
        <w:t xml:space="preserve"> </w:t>
      </w:r>
      <w:proofErr w:type="spellStart"/>
      <w:r>
        <w:rPr>
          <w:rFonts w:ascii="Verdana" w:hAnsi="Verdana"/>
          <w:sz w:val="28"/>
          <w:szCs w:val="28"/>
        </w:rPr>
        <w:t>Patshahi</w:t>
      </w:r>
      <w:proofErr w:type="spellEnd"/>
      <w:r>
        <w:rPr>
          <w:rFonts w:ascii="Verdana" w:hAnsi="Verdana"/>
          <w:sz w:val="28"/>
          <w:szCs w:val="28"/>
        </w:rPr>
        <w:t xml:space="preserve"> </w:t>
      </w:r>
      <w:proofErr w:type="spellStart"/>
      <w:r>
        <w:rPr>
          <w:rFonts w:ascii="Verdana" w:hAnsi="Verdana"/>
          <w:sz w:val="28"/>
          <w:szCs w:val="28"/>
        </w:rPr>
        <w:t>Dasvi</w:t>
      </w:r>
      <w:proofErr w:type="spellEnd"/>
      <w:r>
        <w:rPr>
          <w:rFonts w:ascii="Verdana" w:hAnsi="Verdana"/>
          <w:sz w:val="28"/>
          <w:szCs w:val="28"/>
        </w:rPr>
        <w:t xml:space="preserve">, Sector 8, </w:t>
      </w:r>
      <w:proofErr w:type="spellStart"/>
      <w:r>
        <w:rPr>
          <w:rFonts w:ascii="Verdana" w:hAnsi="Verdana"/>
          <w:sz w:val="28"/>
          <w:szCs w:val="28"/>
        </w:rPr>
        <w:t>honoured</w:t>
      </w:r>
      <w:proofErr w:type="spellEnd"/>
      <w:r>
        <w:rPr>
          <w:rFonts w:ascii="Verdana" w:hAnsi="Verdana"/>
          <w:sz w:val="28"/>
          <w:szCs w:val="28"/>
        </w:rPr>
        <w:t xml:space="preserve"> the Governor with a </w:t>
      </w:r>
      <w:proofErr w:type="spellStart"/>
      <w:r>
        <w:rPr>
          <w:rFonts w:ascii="Verdana" w:hAnsi="Verdana"/>
          <w:sz w:val="28"/>
          <w:szCs w:val="28"/>
        </w:rPr>
        <w:t>Siropao</w:t>
      </w:r>
      <w:proofErr w:type="spellEnd"/>
      <w:r>
        <w:rPr>
          <w:rFonts w:ascii="Verdana" w:hAnsi="Verdana"/>
          <w:sz w:val="28"/>
          <w:szCs w:val="28"/>
        </w:rPr>
        <w:t xml:space="preserve">. Mayor Smt. </w:t>
      </w:r>
      <w:proofErr w:type="spellStart"/>
      <w:r>
        <w:rPr>
          <w:rFonts w:ascii="Verdana" w:hAnsi="Verdana"/>
          <w:sz w:val="28"/>
          <w:szCs w:val="28"/>
        </w:rPr>
        <w:t>Harpreet</w:t>
      </w:r>
      <w:proofErr w:type="spellEnd"/>
      <w:r>
        <w:rPr>
          <w:rFonts w:ascii="Verdana" w:hAnsi="Verdana"/>
          <w:sz w:val="28"/>
          <w:szCs w:val="28"/>
        </w:rPr>
        <w:t xml:space="preserve"> </w:t>
      </w:r>
      <w:proofErr w:type="spellStart"/>
      <w:r>
        <w:rPr>
          <w:rFonts w:ascii="Verdana" w:hAnsi="Verdana"/>
          <w:sz w:val="28"/>
          <w:szCs w:val="28"/>
        </w:rPr>
        <w:t>Kaur</w:t>
      </w:r>
      <w:proofErr w:type="spellEnd"/>
      <w:r>
        <w:rPr>
          <w:rFonts w:ascii="Verdana" w:hAnsi="Verdana"/>
          <w:sz w:val="28"/>
          <w:szCs w:val="28"/>
        </w:rPr>
        <w:t xml:space="preserve"> </w:t>
      </w:r>
      <w:proofErr w:type="spellStart"/>
      <w:r>
        <w:rPr>
          <w:rFonts w:ascii="Verdana" w:hAnsi="Verdana"/>
          <w:sz w:val="28"/>
          <w:szCs w:val="28"/>
        </w:rPr>
        <w:t>Babla</w:t>
      </w:r>
      <w:proofErr w:type="spellEnd"/>
      <w:r>
        <w:rPr>
          <w:rFonts w:ascii="Verdana" w:hAnsi="Verdana"/>
          <w:sz w:val="28"/>
          <w:szCs w:val="28"/>
        </w:rPr>
        <w:t xml:space="preserve">, Home Secretary UT Sh. </w:t>
      </w:r>
      <w:proofErr w:type="spellStart"/>
      <w:r>
        <w:rPr>
          <w:rFonts w:ascii="Verdana" w:hAnsi="Verdana"/>
          <w:sz w:val="28"/>
          <w:szCs w:val="28"/>
        </w:rPr>
        <w:t>Mandeep</w:t>
      </w:r>
      <w:proofErr w:type="spellEnd"/>
      <w:r>
        <w:rPr>
          <w:rFonts w:ascii="Verdana" w:hAnsi="Verdana"/>
          <w:sz w:val="28"/>
          <w:szCs w:val="28"/>
        </w:rPr>
        <w:t xml:space="preserve"> Singh </w:t>
      </w:r>
      <w:proofErr w:type="spellStart"/>
      <w:r>
        <w:rPr>
          <w:rFonts w:ascii="Verdana" w:hAnsi="Verdana"/>
          <w:sz w:val="28"/>
          <w:szCs w:val="28"/>
        </w:rPr>
        <w:t>Brar</w:t>
      </w:r>
      <w:proofErr w:type="spellEnd"/>
      <w:r>
        <w:rPr>
          <w:rFonts w:ascii="Verdana" w:hAnsi="Verdana"/>
          <w:sz w:val="28"/>
          <w:szCs w:val="28"/>
        </w:rPr>
        <w:t xml:space="preserve">, Finance Secretary UT Sh. </w:t>
      </w:r>
      <w:proofErr w:type="spellStart"/>
      <w:r>
        <w:rPr>
          <w:rFonts w:ascii="Verdana" w:hAnsi="Verdana"/>
          <w:sz w:val="28"/>
          <w:szCs w:val="28"/>
        </w:rPr>
        <w:t>Diprava</w:t>
      </w:r>
      <w:proofErr w:type="spellEnd"/>
      <w:r>
        <w:rPr>
          <w:rFonts w:ascii="Verdana" w:hAnsi="Verdana"/>
          <w:sz w:val="28"/>
          <w:szCs w:val="28"/>
        </w:rPr>
        <w:t xml:space="preserve"> </w:t>
      </w:r>
      <w:proofErr w:type="spellStart"/>
      <w:r>
        <w:rPr>
          <w:rFonts w:ascii="Verdana" w:hAnsi="Verdana"/>
          <w:sz w:val="28"/>
          <w:szCs w:val="28"/>
        </w:rPr>
        <w:t>Lakra</w:t>
      </w:r>
      <w:proofErr w:type="spellEnd"/>
      <w:r>
        <w:rPr>
          <w:rFonts w:ascii="Verdana" w:hAnsi="Verdana"/>
          <w:sz w:val="28"/>
          <w:szCs w:val="28"/>
        </w:rPr>
        <w:t xml:space="preserve">, and Additional Solicitor General GOI </w:t>
      </w:r>
      <w:proofErr w:type="spellStart"/>
      <w:r>
        <w:rPr>
          <w:rFonts w:ascii="Verdana" w:hAnsi="Verdana"/>
          <w:sz w:val="28"/>
          <w:szCs w:val="28"/>
        </w:rPr>
        <w:t>Shri</w:t>
      </w:r>
      <w:proofErr w:type="spellEnd"/>
      <w:r>
        <w:rPr>
          <w:rFonts w:ascii="Verdana" w:hAnsi="Verdana"/>
          <w:sz w:val="28"/>
          <w:szCs w:val="28"/>
        </w:rPr>
        <w:t xml:space="preserve"> </w:t>
      </w:r>
      <w:proofErr w:type="spellStart"/>
      <w:r>
        <w:rPr>
          <w:rFonts w:ascii="Verdana" w:hAnsi="Verdana"/>
          <w:sz w:val="28"/>
          <w:szCs w:val="28"/>
        </w:rPr>
        <w:t>Satya</w:t>
      </w:r>
      <w:proofErr w:type="spellEnd"/>
      <w:r>
        <w:rPr>
          <w:rFonts w:ascii="Verdana" w:hAnsi="Verdana"/>
          <w:sz w:val="28"/>
          <w:szCs w:val="28"/>
        </w:rPr>
        <w:t xml:space="preserve"> Pal Jain were also presented </w:t>
      </w:r>
      <w:proofErr w:type="spellStart"/>
      <w:r>
        <w:rPr>
          <w:rFonts w:ascii="Verdana" w:hAnsi="Verdana"/>
          <w:sz w:val="28"/>
          <w:szCs w:val="28"/>
        </w:rPr>
        <w:t>siropaos</w:t>
      </w:r>
      <w:proofErr w:type="spellEnd"/>
      <w:r>
        <w:rPr>
          <w:rFonts w:ascii="Verdana" w:hAnsi="Verdana"/>
          <w:sz w:val="28"/>
          <w:szCs w:val="28"/>
        </w:rPr>
        <w:t>.</w:t>
      </w:r>
    </w:p>
    <w:p w:rsidR="00005239" w:rsidRDefault="00005239" w:rsidP="00005239">
      <w:pPr>
        <w:ind w:firstLine="720"/>
        <w:jc w:val="both"/>
        <w:rPr>
          <w:rFonts w:ascii="Verdana" w:hAnsi="Verdana"/>
          <w:sz w:val="28"/>
          <w:szCs w:val="28"/>
        </w:rPr>
      </w:pPr>
      <w:r>
        <w:rPr>
          <w:rFonts w:ascii="Verdana" w:hAnsi="Verdana"/>
          <w:sz w:val="28"/>
          <w:szCs w:val="28"/>
        </w:rPr>
        <w:t xml:space="preserve">Earlier, the Governor paid glowing tributes to Sri Guru </w:t>
      </w:r>
      <w:proofErr w:type="spellStart"/>
      <w:r>
        <w:rPr>
          <w:rFonts w:ascii="Verdana" w:hAnsi="Verdana"/>
          <w:sz w:val="28"/>
          <w:szCs w:val="28"/>
        </w:rPr>
        <w:t>Tegh</w:t>
      </w:r>
      <w:proofErr w:type="spellEnd"/>
      <w:r>
        <w:rPr>
          <w:rFonts w:ascii="Verdana" w:hAnsi="Verdana"/>
          <w:sz w:val="28"/>
          <w:szCs w:val="28"/>
        </w:rPr>
        <w:t xml:space="preserve"> </w:t>
      </w:r>
      <w:proofErr w:type="spellStart"/>
      <w:r>
        <w:rPr>
          <w:rFonts w:ascii="Verdana" w:hAnsi="Verdana"/>
          <w:sz w:val="28"/>
          <w:szCs w:val="28"/>
        </w:rPr>
        <w:t>Bahadur</w:t>
      </w:r>
      <w:proofErr w:type="spellEnd"/>
      <w:r>
        <w:rPr>
          <w:rFonts w:ascii="Verdana" w:hAnsi="Verdana"/>
          <w:sz w:val="28"/>
          <w:szCs w:val="28"/>
        </w:rPr>
        <w:t xml:space="preserve"> Sahib </w:t>
      </w:r>
      <w:proofErr w:type="spellStart"/>
      <w:r>
        <w:rPr>
          <w:rFonts w:ascii="Verdana" w:hAnsi="Verdana"/>
          <w:sz w:val="28"/>
          <w:szCs w:val="28"/>
        </w:rPr>
        <w:t>Ji</w:t>
      </w:r>
      <w:proofErr w:type="spellEnd"/>
      <w:r>
        <w:rPr>
          <w:rFonts w:ascii="Verdana" w:hAnsi="Verdana"/>
          <w:sz w:val="28"/>
          <w:szCs w:val="28"/>
        </w:rPr>
        <w:t xml:space="preserve">, remembering his unparalleled sacrifice to </w:t>
      </w:r>
      <w:r>
        <w:rPr>
          <w:rFonts w:ascii="Verdana" w:hAnsi="Verdana"/>
          <w:sz w:val="28"/>
          <w:szCs w:val="28"/>
        </w:rPr>
        <w:lastRenderedPageBreak/>
        <w:t xml:space="preserve">protect religious freedom and human dignity. He urged citizens to follow the path shown by Guru </w:t>
      </w:r>
      <w:proofErr w:type="spellStart"/>
      <w:r>
        <w:rPr>
          <w:rFonts w:ascii="Verdana" w:hAnsi="Verdana"/>
          <w:sz w:val="28"/>
          <w:szCs w:val="28"/>
        </w:rPr>
        <w:t>Ji</w:t>
      </w:r>
      <w:proofErr w:type="spellEnd"/>
      <w:r>
        <w:rPr>
          <w:rFonts w:ascii="Verdana" w:hAnsi="Verdana"/>
          <w:sz w:val="28"/>
          <w:szCs w:val="28"/>
        </w:rPr>
        <w:t>, who gave his life to safeguard the rights of the oppressed in 1675.</w:t>
      </w:r>
    </w:p>
    <w:p w:rsidR="00005239" w:rsidRDefault="00005239" w:rsidP="00005239">
      <w:pPr>
        <w:ind w:firstLine="720"/>
        <w:jc w:val="both"/>
        <w:rPr>
          <w:rFonts w:ascii="Verdana" w:hAnsi="Verdana"/>
          <w:sz w:val="28"/>
          <w:szCs w:val="28"/>
        </w:rPr>
      </w:pPr>
      <w:r>
        <w:rPr>
          <w:rFonts w:ascii="Verdana" w:hAnsi="Verdana"/>
          <w:sz w:val="28"/>
          <w:szCs w:val="28"/>
        </w:rPr>
        <w:t xml:space="preserve">“Guru </w:t>
      </w:r>
      <w:proofErr w:type="spellStart"/>
      <w:r>
        <w:rPr>
          <w:rFonts w:ascii="Verdana" w:hAnsi="Verdana"/>
          <w:sz w:val="28"/>
          <w:szCs w:val="28"/>
        </w:rPr>
        <w:t>Ji’s</w:t>
      </w:r>
      <w:proofErr w:type="spellEnd"/>
      <w:r>
        <w:rPr>
          <w:rFonts w:ascii="Verdana" w:hAnsi="Verdana"/>
          <w:sz w:val="28"/>
          <w:szCs w:val="28"/>
        </w:rPr>
        <w:t xml:space="preserve"> teachings of fearlessness, compassion, and righteousness will forever inspire generations. Observing this solemn day is a reminder of our responsibility to uphold peace, harmony, and universal brotherhood,” he added.</w:t>
      </w:r>
    </w:p>
    <w:p w:rsidR="00005239" w:rsidRDefault="00005239" w:rsidP="00005239">
      <w:pPr>
        <w:ind w:firstLine="720"/>
        <w:jc w:val="both"/>
        <w:rPr>
          <w:rFonts w:ascii="Verdana" w:hAnsi="Verdana"/>
          <w:sz w:val="28"/>
          <w:szCs w:val="28"/>
        </w:rPr>
      </w:pPr>
      <w:r>
        <w:rPr>
          <w:rFonts w:ascii="Verdana" w:hAnsi="Verdana"/>
          <w:sz w:val="28"/>
          <w:szCs w:val="28"/>
        </w:rPr>
        <w:t xml:space="preserve">The event also witnessed the presence of officials of Punjab Raj </w:t>
      </w:r>
      <w:proofErr w:type="spellStart"/>
      <w:r>
        <w:rPr>
          <w:rFonts w:ascii="Verdana" w:hAnsi="Verdana"/>
          <w:sz w:val="28"/>
          <w:szCs w:val="28"/>
        </w:rPr>
        <w:t>Bhavan</w:t>
      </w:r>
      <w:proofErr w:type="spellEnd"/>
      <w:r>
        <w:rPr>
          <w:rFonts w:ascii="Verdana" w:hAnsi="Verdana"/>
          <w:sz w:val="28"/>
          <w:szCs w:val="28"/>
        </w:rPr>
        <w:t>, Chandigarh, public representatives, and their families.</w:t>
      </w:r>
    </w:p>
    <w:p w:rsidR="00BF067B" w:rsidRDefault="00BF067B" w:rsidP="00BF067B">
      <w:pPr>
        <w:jc w:val="center"/>
        <w:rPr>
          <w:sz w:val="28"/>
          <w:szCs w:val="28"/>
        </w:rPr>
      </w:pPr>
      <w:r>
        <w:rPr>
          <w:rFonts w:cs="Mangal"/>
          <w:sz w:val="28"/>
          <w:szCs w:val="28"/>
          <w:cs/>
        </w:rPr>
        <w:t>पंजाब राज भवन</w:t>
      </w:r>
      <w:r>
        <w:rPr>
          <w:sz w:val="28"/>
          <w:szCs w:val="28"/>
        </w:rPr>
        <w:t xml:space="preserve">, </w:t>
      </w:r>
      <w:r>
        <w:rPr>
          <w:rFonts w:cs="Mangal"/>
          <w:sz w:val="28"/>
          <w:szCs w:val="28"/>
          <w:cs/>
        </w:rPr>
        <w:t>चंडीगढ़</w:t>
      </w:r>
    </w:p>
    <w:p w:rsidR="00BF067B" w:rsidRDefault="00BF067B" w:rsidP="00BF067B">
      <w:pPr>
        <w:jc w:val="center"/>
        <w:rPr>
          <w:sz w:val="28"/>
          <w:szCs w:val="28"/>
        </w:rPr>
      </w:pPr>
      <w:r>
        <w:rPr>
          <w:sz w:val="28"/>
          <w:szCs w:val="28"/>
        </w:rPr>
        <w:t>‘</w:t>
      </w:r>
      <w:r>
        <w:rPr>
          <w:rFonts w:cs="Mangal"/>
          <w:sz w:val="28"/>
          <w:szCs w:val="28"/>
          <w:cs/>
        </w:rPr>
        <w:t>हिंद की चादर</w:t>
      </w:r>
      <w:r>
        <w:rPr>
          <w:sz w:val="28"/>
          <w:szCs w:val="28"/>
        </w:rPr>
        <w:t xml:space="preserve">’ </w:t>
      </w:r>
      <w:r>
        <w:rPr>
          <w:rFonts w:cs="Mangal"/>
          <w:sz w:val="28"/>
          <w:szCs w:val="28"/>
          <w:cs/>
        </w:rPr>
        <w:t xml:space="preserve">श्री गुरु तेग बहादुर साहिब जी के </w:t>
      </w:r>
      <w:r>
        <w:rPr>
          <w:sz w:val="28"/>
          <w:szCs w:val="28"/>
        </w:rPr>
        <w:t>350</w:t>
      </w:r>
      <w:r>
        <w:rPr>
          <w:rFonts w:cs="Mangal"/>
          <w:sz w:val="28"/>
          <w:szCs w:val="28"/>
          <w:cs/>
        </w:rPr>
        <w:t>वें शहीदी दिवस पर पंजाब राज भवन में आयोजित शबद कीर्तन</w:t>
      </w:r>
    </w:p>
    <w:p w:rsidR="00BF067B" w:rsidRDefault="00BF067B" w:rsidP="00BF067B">
      <w:pPr>
        <w:rPr>
          <w:sz w:val="28"/>
          <w:szCs w:val="28"/>
        </w:rPr>
      </w:pPr>
      <w:r>
        <w:rPr>
          <w:rFonts w:cs="Mangal"/>
          <w:sz w:val="28"/>
          <w:szCs w:val="28"/>
          <w:cs/>
        </w:rPr>
        <w:t>चंडीगढ़</w:t>
      </w:r>
      <w:r>
        <w:rPr>
          <w:sz w:val="28"/>
          <w:szCs w:val="28"/>
        </w:rPr>
        <w:t>, 24</w:t>
      </w:r>
      <w:r>
        <w:rPr>
          <w:rFonts w:cs="Mangal"/>
          <w:sz w:val="28"/>
          <w:szCs w:val="28"/>
          <w:cs/>
        </w:rPr>
        <w:t xml:space="preserve"> नवंबर </w:t>
      </w:r>
      <w:r>
        <w:rPr>
          <w:sz w:val="28"/>
          <w:szCs w:val="28"/>
        </w:rPr>
        <w:t>2025:</w:t>
      </w:r>
    </w:p>
    <w:p w:rsidR="00BF067B" w:rsidRDefault="00BF067B" w:rsidP="00BF067B">
      <w:pPr>
        <w:jc w:val="both"/>
        <w:rPr>
          <w:sz w:val="28"/>
          <w:szCs w:val="28"/>
        </w:rPr>
      </w:pPr>
      <w:r>
        <w:rPr>
          <w:rFonts w:cs="Mangal"/>
          <w:sz w:val="28"/>
          <w:szCs w:val="28"/>
          <w:cs/>
        </w:rPr>
        <w:t>नौवें सिख गुरु श्री गुरु तेग बहादुर साहिब जी</w:t>
      </w:r>
      <w:r>
        <w:rPr>
          <w:sz w:val="28"/>
          <w:szCs w:val="28"/>
        </w:rPr>
        <w:t xml:space="preserve">, </w:t>
      </w:r>
      <w:r>
        <w:rPr>
          <w:rFonts w:cs="Mangal"/>
          <w:sz w:val="28"/>
          <w:szCs w:val="28"/>
          <w:cs/>
        </w:rPr>
        <w:t xml:space="preserve">जिन्हें विश्वभर में सम्मान के साथ </w:t>
      </w:r>
      <w:r>
        <w:rPr>
          <w:sz w:val="28"/>
          <w:szCs w:val="28"/>
        </w:rPr>
        <w:t>‘</w:t>
      </w:r>
      <w:r>
        <w:rPr>
          <w:rFonts w:cs="Mangal"/>
          <w:sz w:val="28"/>
          <w:szCs w:val="28"/>
          <w:cs/>
        </w:rPr>
        <w:t>हिंद की चादर</w:t>
      </w:r>
      <w:r>
        <w:rPr>
          <w:sz w:val="28"/>
          <w:szCs w:val="28"/>
        </w:rPr>
        <w:t xml:space="preserve">’ </w:t>
      </w:r>
      <w:r>
        <w:rPr>
          <w:rFonts w:cs="Mangal"/>
          <w:sz w:val="28"/>
          <w:szCs w:val="28"/>
          <w:cs/>
        </w:rPr>
        <w:t>के रूप में जाना जाता है</w:t>
      </w:r>
      <w:r>
        <w:rPr>
          <w:sz w:val="28"/>
          <w:szCs w:val="28"/>
        </w:rPr>
        <w:t xml:space="preserve">, </w:t>
      </w:r>
      <w:r>
        <w:rPr>
          <w:rFonts w:cs="Mangal"/>
          <w:sz w:val="28"/>
          <w:szCs w:val="28"/>
          <w:cs/>
        </w:rPr>
        <w:t xml:space="preserve">की </w:t>
      </w:r>
      <w:r>
        <w:rPr>
          <w:sz w:val="28"/>
          <w:szCs w:val="28"/>
        </w:rPr>
        <w:t>350</w:t>
      </w:r>
      <w:r>
        <w:rPr>
          <w:rFonts w:cs="Mangal"/>
          <w:sz w:val="28"/>
          <w:szCs w:val="28"/>
          <w:cs/>
        </w:rPr>
        <w:t>वीं शहादत वर्षगांठ के उपलक्ष्य में आज पंजाब राज भवन</w:t>
      </w:r>
      <w:r>
        <w:rPr>
          <w:sz w:val="28"/>
          <w:szCs w:val="28"/>
        </w:rPr>
        <w:t xml:space="preserve">, </w:t>
      </w:r>
      <w:r>
        <w:rPr>
          <w:rFonts w:cs="Mangal"/>
          <w:sz w:val="28"/>
          <w:szCs w:val="28"/>
          <w:cs/>
        </w:rPr>
        <w:t>चंडीगढ़ द्वारा गुरु नानक देव ऑडिटोरियम में श्रद्धापूर्ण एवं आध्यात्मिक वातावरण से परिपूर्ण शबद कीर्तन का आयोजन किया गया।</w:t>
      </w:r>
    </w:p>
    <w:p w:rsidR="00BF067B" w:rsidRDefault="00BF067B" w:rsidP="00BF067B">
      <w:pPr>
        <w:jc w:val="both"/>
        <w:rPr>
          <w:sz w:val="28"/>
          <w:szCs w:val="28"/>
        </w:rPr>
      </w:pPr>
      <w:r>
        <w:rPr>
          <w:rFonts w:cs="Mangal"/>
          <w:sz w:val="28"/>
          <w:szCs w:val="28"/>
          <w:cs/>
        </w:rPr>
        <w:t>इस अवसर पर पंजाब के राज्यपाल एवं यूटी चंडीगढ़ के प्रशासक श्री गुलाब चंद कटारिया जी ने गुरु साहिब को नमन किया तथा गहन श्रद्धा के साथ कार्यक्रम में सहभागिता निभाई।</w:t>
      </w:r>
    </w:p>
    <w:p w:rsidR="00BF067B" w:rsidRDefault="00BF067B" w:rsidP="00BF067B">
      <w:pPr>
        <w:jc w:val="both"/>
        <w:rPr>
          <w:sz w:val="28"/>
          <w:szCs w:val="28"/>
        </w:rPr>
      </w:pPr>
      <w:r>
        <w:rPr>
          <w:rFonts w:cs="Mangal"/>
          <w:sz w:val="28"/>
          <w:szCs w:val="28"/>
          <w:cs/>
        </w:rPr>
        <w:t>गुरुद्वारा पातशाही दसवीं</w:t>
      </w:r>
      <w:r>
        <w:rPr>
          <w:sz w:val="28"/>
          <w:szCs w:val="28"/>
        </w:rPr>
        <w:t xml:space="preserve">, </w:t>
      </w:r>
      <w:r>
        <w:rPr>
          <w:rFonts w:cs="Mangal"/>
          <w:sz w:val="28"/>
          <w:szCs w:val="28"/>
          <w:cs/>
        </w:rPr>
        <w:t xml:space="preserve">सेक्टर </w:t>
      </w:r>
      <w:r>
        <w:rPr>
          <w:sz w:val="28"/>
          <w:szCs w:val="28"/>
        </w:rPr>
        <w:t xml:space="preserve">8, </w:t>
      </w:r>
      <w:r>
        <w:rPr>
          <w:rFonts w:cs="Mangal"/>
          <w:sz w:val="28"/>
          <w:szCs w:val="28"/>
          <w:cs/>
        </w:rPr>
        <w:t>चंडीगढ़ के रागी सिंहों ने सुरम्य और भक्तिमय कीर्तन प्रस्तुत कर संगत को आध्यात्मिक अनुभूति से अभिभूत किया।</w:t>
      </w:r>
    </w:p>
    <w:p w:rsidR="00BF067B" w:rsidRDefault="00BF067B" w:rsidP="00BF067B">
      <w:pPr>
        <w:jc w:val="both"/>
        <w:rPr>
          <w:sz w:val="28"/>
          <w:szCs w:val="28"/>
        </w:rPr>
      </w:pPr>
      <w:r>
        <w:rPr>
          <w:rFonts w:cs="Mangal"/>
          <w:sz w:val="28"/>
          <w:szCs w:val="28"/>
          <w:cs/>
        </w:rPr>
        <w:lastRenderedPageBreak/>
        <w:t>विनम्रता</w:t>
      </w:r>
      <w:r>
        <w:rPr>
          <w:sz w:val="28"/>
          <w:szCs w:val="28"/>
        </w:rPr>
        <w:t xml:space="preserve">, </w:t>
      </w:r>
      <w:r>
        <w:rPr>
          <w:rFonts w:cs="Mangal"/>
          <w:sz w:val="28"/>
          <w:szCs w:val="28"/>
          <w:cs/>
        </w:rPr>
        <w:t>मानवता की एकता और समानता के संदेश को आत्मसात करते हुए राज्यपाल एवं प्रशासक श्री गुलाब चंद कटारिया जी ने संगत के बीच बैठकर शबद कीर्तन श्रवण किया तथा लंगर सेवा में भी भाग लिया</w:t>
      </w:r>
      <w:r>
        <w:rPr>
          <w:sz w:val="28"/>
          <w:szCs w:val="28"/>
        </w:rPr>
        <w:t xml:space="preserve">, </w:t>
      </w:r>
      <w:r>
        <w:rPr>
          <w:rFonts w:cs="Mangal"/>
          <w:sz w:val="28"/>
          <w:szCs w:val="28"/>
          <w:cs/>
        </w:rPr>
        <w:t>जिससे भाईचारे और सेवा के सिख सिद्धांतों को और दृढ़ता मिली।</w:t>
      </w:r>
    </w:p>
    <w:p w:rsidR="00BF067B" w:rsidRDefault="00BF067B" w:rsidP="00BF067B">
      <w:pPr>
        <w:jc w:val="both"/>
        <w:rPr>
          <w:sz w:val="28"/>
          <w:szCs w:val="28"/>
        </w:rPr>
      </w:pPr>
      <w:r>
        <w:rPr>
          <w:rFonts w:cs="Mangal"/>
          <w:sz w:val="28"/>
          <w:szCs w:val="28"/>
          <w:cs/>
        </w:rPr>
        <w:t>इस अवसर पर गुरुद्वारा पातशाही दसवीं</w:t>
      </w:r>
      <w:r>
        <w:rPr>
          <w:sz w:val="28"/>
          <w:szCs w:val="28"/>
        </w:rPr>
        <w:t xml:space="preserve">, </w:t>
      </w:r>
      <w:r>
        <w:rPr>
          <w:rFonts w:cs="Mangal"/>
          <w:sz w:val="28"/>
          <w:szCs w:val="28"/>
          <w:cs/>
        </w:rPr>
        <w:t xml:space="preserve">सेक्टर </w:t>
      </w:r>
      <w:r>
        <w:rPr>
          <w:sz w:val="28"/>
          <w:szCs w:val="28"/>
        </w:rPr>
        <w:t>8</w:t>
      </w:r>
      <w:r>
        <w:rPr>
          <w:rFonts w:cs="Mangal"/>
          <w:sz w:val="28"/>
          <w:szCs w:val="28"/>
          <w:cs/>
        </w:rPr>
        <w:t xml:space="preserve"> के प्रधान श्री सुखजिंदर सिंह बहल ने राज्यपाल काे सिरोपा देकर सम्मानित किया। मेयर श्रीमती हरप्रीत कौर बाबला</w:t>
      </w:r>
      <w:r>
        <w:rPr>
          <w:sz w:val="28"/>
          <w:szCs w:val="28"/>
        </w:rPr>
        <w:t xml:space="preserve">, </w:t>
      </w:r>
      <w:r>
        <w:rPr>
          <w:rFonts w:cs="Mangal"/>
          <w:sz w:val="28"/>
          <w:szCs w:val="28"/>
          <w:cs/>
        </w:rPr>
        <w:t>यूटी के गृह सचिव श्री मनदीप सिंह बराड़</w:t>
      </w:r>
      <w:r>
        <w:rPr>
          <w:sz w:val="28"/>
          <w:szCs w:val="28"/>
        </w:rPr>
        <w:t xml:space="preserve">, </w:t>
      </w:r>
      <w:r>
        <w:rPr>
          <w:rFonts w:cs="Mangal"/>
          <w:sz w:val="28"/>
          <w:szCs w:val="28"/>
          <w:cs/>
        </w:rPr>
        <w:t>वित्त सचिव श्री दिप्रवा लाकड़ा तथा भारत सरकार के अडिशनल सॉलिसिटर जनरल श्री सत्यपाल जैन को भी सिरोपाओं से सम्मानित किया गया।</w:t>
      </w:r>
    </w:p>
    <w:p w:rsidR="00BF067B" w:rsidRDefault="00BF067B" w:rsidP="00BF067B">
      <w:pPr>
        <w:jc w:val="both"/>
        <w:rPr>
          <w:sz w:val="28"/>
          <w:szCs w:val="28"/>
        </w:rPr>
      </w:pPr>
      <w:r>
        <w:rPr>
          <w:rFonts w:cs="Mangal"/>
          <w:sz w:val="28"/>
          <w:szCs w:val="28"/>
          <w:cs/>
        </w:rPr>
        <w:t>इससे पूर्व</w:t>
      </w:r>
      <w:r>
        <w:rPr>
          <w:sz w:val="28"/>
          <w:szCs w:val="28"/>
        </w:rPr>
        <w:t xml:space="preserve">, </w:t>
      </w:r>
      <w:r>
        <w:rPr>
          <w:rFonts w:cs="Mangal"/>
          <w:sz w:val="28"/>
          <w:szCs w:val="28"/>
          <w:cs/>
        </w:rPr>
        <w:t>राज्यपाल ने श्री गुरु तेग बहादुर साहिब जी को भावपूर्ण श्रद्धांजलि अर्पित करते हुए कहा कि गुरु जी का अतुलनीय बलिदान धार्मिक स्वतंत्रता और मानव सम्मान की रक्षा का अमर प्रतीक है। उन्होंने नागरिकों से आह्वान किया कि वे गुरु साहिब द्वारा दिखाए गए मार्ग का अनुसरण करें</w:t>
      </w:r>
      <w:r>
        <w:rPr>
          <w:sz w:val="28"/>
          <w:szCs w:val="28"/>
        </w:rPr>
        <w:t xml:space="preserve">, </w:t>
      </w:r>
      <w:r>
        <w:rPr>
          <w:rFonts w:cs="Mangal"/>
          <w:sz w:val="28"/>
          <w:szCs w:val="28"/>
          <w:cs/>
        </w:rPr>
        <w:t xml:space="preserve">जिन्होंने </w:t>
      </w:r>
      <w:r>
        <w:rPr>
          <w:sz w:val="28"/>
          <w:szCs w:val="28"/>
        </w:rPr>
        <w:t>1675</w:t>
      </w:r>
      <w:r>
        <w:rPr>
          <w:rFonts w:cs="Mangal"/>
          <w:sz w:val="28"/>
          <w:szCs w:val="28"/>
          <w:cs/>
        </w:rPr>
        <w:t xml:space="preserve"> में पीड़ितों और शोषितों के अधिकारों की रक्षा के लिए अपना सर्वोच्च बलिदान दिया।</w:t>
      </w:r>
    </w:p>
    <w:p w:rsidR="00BF067B" w:rsidRDefault="00BF067B" w:rsidP="00BF067B">
      <w:pPr>
        <w:jc w:val="both"/>
        <w:rPr>
          <w:sz w:val="28"/>
          <w:szCs w:val="28"/>
        </w:rPr>
      </w:pPr>
      <w:r>
        <w:rPr>
          <w:rFonts w:cs="Mangal"/>
          <w:sz w:val="28"/>
          <w:szCs w:val="28"/>
          <w:cs/>
        </w:rPr>
        <w:t>राज्यपाल ने कहा</w:t>
      </w:r>
      <w:r>
        <w:rPr>
          <w:sz w:val="28"/>
          <w:szCs w:val="28"/>
        </w:rPr>
        <w:t>, “</w:t>
      </w:r>
      <w:r>
        <w:rPr>
          <w:rFonts w:cs="Mangal"/>
          <w:sz w:val="28"/>
          <w:szCs w:val="28"/>
          <w:cs/>
        </w:rPr>
        <w:t>गुरु जी की निर्भयता</w:t>
      </w:r>
      <w:r>
        <w:rPr>
          <w:sz w:val="28"/>
          <w:szCs w:val="28"/>
        </w:rPr>
        <w:t xml:space="preserve">, </w:t>
      </w:r>
      <w:r>
        <w:rPr>
          <w:rFonts w:cs="Mangal"/>
          <w:sz w:val="28"/>
          <w:szCs w:val="28"/>
          <w:cs/>
        </w:rPr>
        <w:t>करुणा और धर्मनिष्ठा की शिक्षाएँ सदैव हमें प्रेरित करती रहेंगी। यह दिवस हमें शांति</w:t>
      </w:r>
      <w:r>
        <w:rPr>
          <w:sz w:val="28"/>
          <w:szCs w:val="28"/>
        </w:rPr>
        <w:t xml:space="preserve">, </w:t>
      </w:r>
      <w:r>
        <w:rPr>
          <w:rFonts w:cs="Mangal"/>
          <w:sz w:val="28"/>
          <w:szCs w:val="28"/>
          <w:cs/>
        </w:rPr>
        <w:t>सद्भाव और सार्वभौमिक भाईचारे को बनाए रखने की हमारी जिम्मेदारी की याद दिलाता है।</w:t>
      </w:r>
      <w:r>
        <w:rPr>
          <w:sz w:val="28"/>
          <w:szCs w:val="28"/>
        </w:rPr>
        <w:t>”</w:t>
      </w:r>
    </w:p>
    <w:p w:rsidR="00BF067B" w:rsidRDefault="00BF067B" w:rsidP="00BF067B">
      <w:pPr>
        <w:jc w:val="both"/>
        <w:rPr>
          <w:sz w:val="28"/>
          <w:szCs w:val="28"/>
        </w:rPr>
      </w:pPr>
      <w:r>
        <w:rPr>
          <w:rFonts w:cs="Mangal"/>
          <w:sz w:val="28"/>
          <w:szCs w:val="28"/>
          <w:cs/>
        </w:rPr>
        <w:t>कार्यक्रम में पंजाब राज भवन के अधिकारी</w:t>
      </w:r>
      <w:r>
        <w:rPr>
          <w:sz w:val="28"/>
          <w:szCs w:val="28"/>
        </w:rPr>
        <w:t xml:space="preserve">, </w:t>
      </w:r>
      <w:r>
        <w:rPr>
          <w:rFonts w:cs="Mangal"/>
          <w:sz w:val="28"/>
          <w:szCs w:val="28"/>
          <w:cs/>
        </w:rPr>
        <w:t>यूटी चंडीगढ़ के अधिकारी</w:t>
      </w:r>
      <w:r>
        <w:rPr>
          <w:sz w:val="28"/>
          <w:szCs w:val="28"/>
        </w:rPr>
        <w:t xml:space="preserve">, </w:t>
      </w:r>
      <w:r>
        <w:rPr>
          <w:rFonts w:cs="Mangal"/>
          <w:sz w:val="28"/>
          <w:szCs w:val="28"/>
          <w:cs/>
        </w:rPr>
        <w:t>जनप्रतिनिधि तथा उनके परिजन भी उपस्थित रहे।</w:t>
      </w:r>
    </w:p>
    <w:p w:rsidR="00375E4C" w:rsidRDefault="00375E4C" w:rsidP="00375E4C">
      <w:pPr>
        <w:jc w:val="center"/>
        <w:rPr>
          <w:sz w:val="28"/>
          <w:szCs w:val="28"/>
        </w:rPr>
      </w:pPr>
      <w:r>
        <w:rPr>
          <w:rFonts w:cs="Raavi"/>
          <w:sz w:val="28"/>
          <w:szCs w:val="28"/>
          <w:cs/>
          <w:lang w:bidi="pa-IN"/>
        </w:rPr>
        <w:t>ਪੰਜਾਬ ਰਾਜ ਭਵਨ</w:t>
      </w:r>
      <w:r>
        <w:rPr>
          <w:sz w:val="28"/>
          <w:szCs w:val="28"/>
        </w:rPr>
        <w:t xml:space="preserve">, </w:t>
      </w:r>
      <w:r>
        <w:rPr>
          <w:rFonts w:cs="Raavi"/>
          <w:sz w:val="28"/>
          <w:szCs w:val="28"/>
          <w:cs/>
          <w:lang w:bidi="pa-IN"/>
        </w:rPr>
        <w:t>ਚੰਡੀਗੜ੍ਹ</w:t>
      </w:r>
    </w:p>
    <w:p w:rsidR="00375E4C" w:rsidRDefault="00375E4C" w:rsidP="00375E4C">
      <w:pPr>
        <w:jc w:val="center"/>
        <w:rPr>
          <w:sz w:val="28"/>
          <w:szCs w:val="28"/>
        </w:rPr>
      </w:pPr>
      <w:r>
        <w:rPr>
          <w:rFonts w:cs="Raavi"/>
          <w:sz w:val="28"/>
          <w:szCs w:val="28"/>
          <w:cs/>
          <w:lang w:bidi="pa-IN"/>
        </w:rPr>
        <w:lastRenderedPageBreak/>
        <w:t xml:space="preserve">ਪੰਜਾਬ ਰਾਜ ਭਵਨ ਨੇ </w:t>
      </w:r>
      <w:r>
        <w:rPr>
          <w:sz w:val="28"/>
          <w:szCs w:val="28"/>
        </w:rPr>
        <w:t>‘</w:t>
      </w:r>
      <w:r>
        <w:rPr>
          <w:rFonts w:cs="Raavi"/>
          <w:sz w:val="28"/>
          <w:szCs w:val="28"/>
          <w:cs/>
          <w:lang w:bidi="pa-IN"/>
        </w:rPr>
        <w:t>ਹਿੰਦ ਦੀ ਚਾਦਰ</w:t>
      </w:r>
      <w:r>
        <w:rPr>
          <w:sz w:val="28"/>
          <w:szCs w:val="28"/>
        </w:rPr>
        <w:t xml:space="preserve">’ </w:t>
      </w:r>
      <w:r>
        <w:rPr>
          <w:rFonts w:cs="Raavi"/>
          <w:sz w:val="28"/>
          <w:szCs w:val="28"/>
          <w:cs/>
          <w:lang w:bidi="pa-IN"/>
        </w:rPr>
        <w:t xml:space="preserve">ਸ੍ਰੀ ਗੁਰੂ ਤੇਗ਼ ਬਹਾਦਰ ਸਾਹਿਬ ਜੀ ਦੇ </w:t>
      </w:r>
      <w:r>
        <w:rPr>
          <w:sz w:val="28"/>
          <w:szCs w:val="28"/>
        </w:rPr>
        <w:t>350</w:t>
      </w:r>
      <w:r>
        <w:rPr>
          <w:rFonts w:cs="Raavi"/>
          <w:sz w:val="28"/>
          <w:szCs w:val="28"/>
          <w:cs/>
          <w:lang w:bidi="pa-IN"/>
        </w:rPr>
        <w:t>ਵੇਂ ਸ਼ਹੀਦੀ ਦਿਹਾੜੇ ਨੂੰ ਸਮਰਪਿਤ ਸ਼ਬਦ ਕੀਰਤਨ ਕਰਵਾਇਆ</w:t>
      </w:r>
    </w:p>
    <w:p w:rsidR="00375E4C" w:rsidRDefault="00375E4C" w:rsidP="00375E4C">
      <w:pPr>
        <w:rPr>
          <w:sz w:val="28"/>
          <w:szCs w:val="28"/>
        </w:rPr>
      </w:pPr>
      <w:r>
        <w:rPr>
          <w:rFonts w:cs="Raavi"/>
          <w:sz w:val="28"/>
          <w:szCs w:val="28"/>
          <w:cs/>
          <w:lang w:bidi="pa-IN"/>
        </w:rPr>
        <w:t>ਚੰਡੀਗੜ੍ਹ</w:t>
      </w:r>
      <w:r>
        <w:rPr>
          <w:sz w:val="28"/>
          <w:szCs w:val="28"/>
        </w:rPr>
        <w:t>, 24</w:t>
      </w:r>
      <w:r>
        <w:rPr>
          <w:rFonts w:cs="Raavi"/>
          <w:sz w:val="28"/>
          <w:szCs w:val="28"/>
          <w:cs/>
          <w:lang w:bidi="pa-IN"/>
        </w:rPr>
        <w:t xml:space="preserve"> ਨਵੰਬਰ</w:t>
      </w:r>
      <w:r>
        <w:rPr>
          <w:sz w:val="28"/>
          <w:szCs w:val="28"/>
        </w:rPr>
        <w:t>, 2025:</w:t>
      </w:r>
    </w:p>
    <w:p w:rsidR="00375E4C" w:rsidRDefault="00375E4C" w:rsidP="00375E4C">
      <w:pPr>
        <w:jc w:val="both"/>
        <w:rPr>
          <w:sz w:val="28"/>
          <w:szCs w:val="28"/>
        </w:rPr>
      </w:pPr>
      <w:r>
        <w:rPr>
          <w:rFonts w:cs="Raavi"/>
          <w:sz w:val="28"/>
          <w:szCs w:val="28"/>
          <w:cs/>
          <w:lang w:bidi="pa-IN"/>
        </w:rPr>
        <w:t xml:space="preserve">ਪੰਜਾਬ ਰਾਜ ਭਵਨ ਵੱਲੋਂ ਅੱਜ ਇੱਥੇ ਗੁਰੂ ਨਾਨਕ ਦੇਵ ਆਡੀਟੋਰੀਅਮ ਵਿਖੇ ਹਿੰਦ ਦੀ ਚਾਦਰ ਨੌਵੇਂ ਸਿੱਖ ਗੁਰੂ ਸਾਹਿਬ ਸ੍ਰੀ ਗੁਰੂ ਤੇਗ਼ ਬਹਾਦਰ ਸਾਹਿਬ ਜੀ ਦੇ </w:t>
      </w:r>
      <w:r>
        <w:rPr>
          <w:sz w:val="28"/>
          <w:szCs w:val="28"/>
        </w:rPr>
        <w:t>350</w:t>
      </w:r>
      <w:r>
        <w:rPr>
          <w:rFonts w:cs="Raavi"/>
          <w:sz w:val="28"/>
          <w:szCs w:val="28"/>
          <w:cs/>
          <w:lang w:bidi="pa-IN"/>
        </w:rPr>
        <w:t xml:space="preserve">ਵੇਂ ਸ਼ਹੀਦੀ ਦਿਹਾੜੇ ਨੂੰ ਸਮਰਪਿਤ ਇੱਕ ਵਿਸ਼ਾਲ ਅਤੇ ਅਧਿਆਤਮਿਕ ਸ਼ਬਦ ਕੀਰਤਨ ਕਰਵਾਇਆ ਗਿਆ। </w:t>
      </w:r>
    </w:p>
    <w:p w:rsidR="00375E4C" w:rsidRDefault="00375E4C" w:rsidP="00375E4C">
      <w:pPr>
        <w:jc w:val="both"/>
        <w:rPr>
          <w:sz w:val="28"/>
          <w:szCs w:val="28"/>
        </w:rPr>
      </w:pPr>
      <w:r>
        <w:rPr>
          <w:rFonts w:cs="Raavi"/>
          <w:sz w:val="28"/>
          <w:szCs w:val="28"/>
          <w:cs/>
          <w:lang w:bidi="pa-IN"/>
        </w:rPr>
        <w:t>ਪੰਜਾਬ ਦੇ ਰਾਜਪਾਲ ਅਤੇ ਯੂਟੀ ਚੰਡੀਗੜ੍ਹ ਦੇ ਪ੍ਰਸ਼ਾਸਕ ਸ੍ਰੀ ਗੁਲਾਬ ਚੰਦ ਕਟਾਰੀਆ ਨੇ ਇਸ ਸਮਾਗਮ ਵਿੱਚ ਸ਼ਾਮਲ ਹੋ ਕੇ ਪੂਰੀ ਸ਼ਰਧਾ ਨਾਲ ਗੁਰੂ ਸਾਹਿਬ ਨੂੰ ਸ਼ਰਧਾਂਜਲੀ ਭੇਟ ਕੀਤੀ।</w:t>
      </w:r>
    </w:p>
    <w:p w:rsidR="00375E4C" w:rsidRDefault="00375E4C" w:rsidP="00375E4C">
      <w:pPr>
        <w:jc w:val="both"/>
        <w:rPr>
          <w:sz w:val="28"/>
          <w:szCs w:val="28"/>
        </w:rPr>
      </w:pPr>
      <w:r>
        <w:rPr>
          <w:rFonts w:cs="Raavi"/>
          <w:sz w:val="28"/>
          <w:szCs w:val="28"/>
          <w:cs/>
          <w:lang w:bidi="pa-IN"/>
        </w:rPr>
        <w:t>ਇਹ ਸ਼ਬਦ ਕੀਰਤਨ ਗੁਰਦੁਆਰਾ ਪਾਤਸ਼ਾਹੀ ਦਸਵੀਂ</w:t>
      </w:r>
      <w:r>
        <w:rPr>
          <w:sz w:val="28"/>
          <w:szCs w:val="28"/>
        </w:rPr>
        <w:t xml:space="preserve">, </w:t>
      </w:r>
      <w:r>
        <w:rPr>
          <w:rFonts w:cs="Raavi"/>
          <w:sz w:val="28"/>
          <w:szCs w:val="28"/>
          <w:cs/>
          <w:lang w:bidi="pa-IN"/>
        </w:rPr>
        <w:t xml:space="preserve">ਸੈਕਟਰ </w:t>
      </w:r>
      <w:r>
        <w:rPr>
          <w:sz w:val="28"/>
          <w:szCs w:val="28"/>
        </w:rPr>
        <w:t xml:space="preserve">8, </w:t>
      </w:r>
      <w:r>
        <w:rPr>
          <w:rFonts w:cs="Raavi"/>
          <w:sz w:val="28"/>
          <w:szCs w:val="28"/>
          <w:cs/>
          <w:lang w:bidi="pa-IN"/>
        </w:rPr>
        <w:t>ਚੰਡੀਗੜ੍ਹ ਦੇ ਰਾਗੀ ਸਿੰਘਾਂ ਵੱਲੋਂ ਕੀਤਾ ਗਿਆ ਅਤੇ ਸੰਗਤਾਂ ਨੇ ਰੂਹਾਨੀ ਕੀਰਤਨ ਸਰਵਨ ਕੀਤਾ।</w:t>
      </w:r>
    </w:p>
    <w:p w:rsidR="00375E4C" w:rsidRDefault="00375E4C" w:rsidP="00375E4C">
      <w:pPr>
        <w:jc w:val="both"/>
        <w:rPr>
          <w:sz w:val="28"/>
          <w:szCs w:val="28"/>
        </w:rPr>
      </w:pPr>
      <w:r>
        <w:rPr>
          <w:rFonts w:cs="Raavi"/>
          <w:sz w:val="28"/>
          <w:szCs w:val="28"/>
          <w:cs/>
          <w:lang w:bidi="pa-IN"/>
        </w:rPr>
        <w:t>ਨਿਰਮਰਤਾ</w:t>
      </w:r>
      <w:r>
        <w:rPr>
          <w:sz w:val="28"/>
          <w:szCs w:val="28"/>
        </w:rPr>
        <w:t xml:space="preserve">, </w:t>
      </w:r>
      <w:r>
        <w:rPr>
          <w:rFonts w:cs="Raavi"/>
          <w:sz w:val="28"/>
          <w:szCs w:val="28"/>
          <w:cs/>
          <w:lang w:bidi="pa-IN"/>
        </w:rPr>
        <w:t>ਮਨੁੱਖੀ ਏਕਤਾ ਅਤੇ ਸਮਾਨਤਾ ਦਾ ਸੰਦੇਸ਼ ਦਿੰਦਿਆਂ</w:t>
      </w:r>
      <w:r>
        <w:rPr>
          <w:sz w:val="28"/>
          <w:szCs w:val="28"/>
        </w:rPr>
        <w:t xml:space="preserve">, </w:t>
      </w:r>
      <w:r>
        <w:rPr>
          <w:rFonts w:cs="Raavi"/>
          <w:sz w:val="28"/>
          <w:szCs w:val="28"/>
          <w:cs/>
          <w:lang w:bidi="pa-IN"/>
        </w:rPr>
        <w:t>ਪੰਜਾਬ ਦੇ ਰਾਜਪਾਲ ਅਤੇ ਯੂਟੀ ਚੰਡੀਗੜ੍ਹ ਦੇ ਪ੍ਰਸ਼ਾਸਕ ਸ੍ਰੀ ਗੁਲਾਬ ਚੰਦ ਕਟਾਰੀਆ ਨੇ ਸੰਗਤ ਵਿੱਚ ਬੈਠ ਕੇ ਸ਼ਬਦ ਕੀਰਤਨ ਸਰਵਨ ਕੀਤਾ ਅਤੇ ਲੰਗਰ ਵਿੱਚ ਸੇਵਾ ਵੀ ਕੀਤੀ</w:t>
      </w:r>
      <w:r>
        <w:rPr>
          <w:sz w:val="28"/>
          <w:szCs w:val="28"/>
        </w:rPr>
        <w:t xml:space="preserve">, </w:t>
      </w:r>
      <w:r>
        <w:rPr>
          <w:rFonts w:cs="Raavi"/>
          <w:sz w:val="28"/>
          <w:szCs w:val="28"/>
          <w:cs/>
          <w:lang w:bidi="pa-IN"/>
        </w:rPr>
        <w:t>ਜਿਸ ਨਾਲ ਭਾਈਚਾਰੇ ਅਤੇ ਮਨੁੱਖਤਾ ਦੀ ਸੇਵਾ ਦੇ ਸਿੱਖ ਸਿਧਾਂਤਾਂ ਨੂੰ ਮਜ਼ਬੂਤੀ ਮਿਲੀ।</w:t>
      </w:r>
    </w:p>
    <w:p w:rsidR="00375E4C" w:rsidRDefault="00375E4C" w:rsidP="00375E4C">
      <w:pPr>
        <w:jc w:val="both"/>
        <w:rPr>
          <w:sz w:val="28"/>
          <w:szCs w:val="28"/>
        </w:rPr>
      </w:pPr>
      <w:r>
        <w:rPr>
          <w:rFonts w:cs="Raavi"/>
          <w:sz w:val="28"/>
          <w:szCs w:val="28"/>
          <w:cs/>
          <w:lang w:bidi="pa-IN"/>
        </w:rPr>
        <w:t>ਇਸ ਮੌਕੇ ਗੁਰਦੁਆਰਾ ਪਾਤਸ਼ਾਹੀ ਦਸਵੀ</w:t>
      </w:r>
      <w:r>
        <w:rPr>
          <w:sz w:val="28"/>
          <w:szCs w:val="28"/>
        </w:rPr>
        <w:t xml:space="preserve">, </w:t>
      </w:r>
      <w:r>
        <w:rPr>
          <w:rFonts w:cs="Raavi"/>
          <w:sz w:val="28"/>
          <w:szCs w:val="28"/>
          <w:cs/>
          <w:lang w:bidi="pa-IN"/>
        </w:rPr>
        <w:t xml:space="preserve">ਸੈਕਟਰ </w:t>
      </w:r>
      <w:r>
        <w:rPr>
          <w:sz w:val="28"/>
          <w:szCs w:val="28"/>
        </w:rPr>
        <w:t>8</w:t>
      </w:r>
      <w:r>
        <w:rPr>
          <w:rFonts w:cs="Raavi"/>
          <w:sz w:val="28"/>
          <w:szCs w:val="28"/>
          <w:cs/>
          <w:lang w:bidi="pa-IN"/>
        </w:rPr>
        <w:t xml:space="preserve"> ਦੇ ਪ੍ਰਧਾਨ ਸ੍ਰੀ ਸੁਖਜਿੰਦਰ ਸਿੰਘ ਬਹਿਲ ਨੇ ਰਾਜਪਾਲ ਨੂੰ ਸਿਰੋਪਾਓ ਭੇਟ ਕੀਤਾ। ਇਸ ਮੌਕੇ ਮੇਅਰ ਸ਼੍ਰੀਮਤੀ ਹਰਪ੍ਰੀਤ ਕੌਰ ਬਬਲਾ</w:t>
      </w:r>
      <w:r>
        <w:rPr>
          <w:sz w:val="28"/>
          <w:szCs w:val="28"/>
        </w:rPr>
        <w:t xml:space="preserve">, </w:t>
      </w:r>
      <w:r>
        <w:rPr>
          <w:rFonts w:cs="Raavi"/>
          <w:sz w:val="28"/>
          <w:szCs w:val="28"/>
          <w:cs/>
          <w:lang w:bidi="pa-IN"/>
        </w:rPr>
        <w:t>ਗ੍ਰਹਿ ਸਕੱਤਰ ਯੂਟੀ ਸ਼੍ਰੀ ਮਨਦੀਪ ਸਿੰਘ ਬਰਾੜ</w:t>
      </w:r>
      <w:r>
        <w:rPr>
          <w:sz w:val="28"/>
          <w:szCs w:val="28"/>
        </w:rPr>
        <w:t xml:space="preserve">, </w:t>
      </w:r>
      <w:r>
        <w:rPr>
          <w:rFonts w:cs="Raavi"/>
          <w:sz w:val="28"/>
          <w:szCs w:val="28"/>
          <w:cs/>
          <w:lang w:bidi="pa-IN"/>
        </w:rPr>
        <w:t>ਵਿੱਤ ਸਕੱਤਰ ਯੂਟੀ ਸ਼੍ਰੀ ਦੀਪਰਵਾ ਲਾਕਰਾ ਅਤੇ ਐਡੀਸ਼ਨਲ ਸਾਲਿਸਟਰ ਜਨਰਲ ਭਾਰਤ ਸਰਕਾਰ ਸ੍ਰੀ ਸੱਤਿਆ ਪਾਲ ਜੈਨ ਨੂੰ ਵੀ ਸਿਰੋਪਾਓ ਭੇਟ ਕੀਤੇ ਗਏ।</w:t>
      </w:r>
    </w:p>
    <w:p w:rsidR="00375E4C" w:rsidRDefault="00375E4C" w:rsidP="00375E4C">
      <w:pPr>
        <w:jc w:val="both"/>
        <w:rPr>
          <w:sz w:val="28"/>
          <w:szCs w:val="28"/>
        </w:rPr>
      </w:pPr>
      <w:r>
        <w:rPr>
          <w:rFonts w:cs="Raavi"/>
          <w:sz w:val="28"/>
          <w:szCs w:val="28"/>
          <w:cs/>
          <w:lang w:bidi="pa-IN"/>
        </w:rPr>
        <w:t>ਇਸ ਤੋਂ ਪਹਿਲਾਂ</w:t>
      </w:r>
      <w:r>
        <w:rPr>
          <w:sz w:val="28"/>
          <w:szCs w:val="28"/>
        </w:rPr>
        <w:t xml:space="preserve">, </w:t>
      </w:r>
      <w:r>
        <w:rPr>
          <w:rFonts w:cs="Raavi"/>
          <w:sz w:val="28"/>
          <w:szCs w:val="28"/>
          <w:cs/>
          <w:lang w:bidi="pa-IN"/>
        </w:rPr>
        <w:t xml:space="preserve">ਰਾਜਪਾਲ ਨੇ ਧਾਰਮਿਕ ਆਜ਼ਾਦੀ ਅਤੇ ਮਨੁੱਖੀ ਕਦਰਾਂ ਕੀਮਤਾਂ ਦੀ ਰਾਖੀ ਲਈ ਸ੍ਰੀ ਗੁਰੂ ਤੇਗ਼ ਬਹਾਦਰ ਸਾਹਿਬ ਜੀ ਦੀ ਲਾਸਾਨੀ ਸ਼ਹਾਦਤ ਨੂੰ ਸੀਸ ਝੁਕਾਉਂਦਿਆਂ ਗੁਰੂ ਸਾਹਿਬ ਨੂੰ ਸ਼ਰਧਾ </w:t>
      </w:r>
      <w:r>
        <w:rPr>
          <w:rFonts w:cs="Raavi"/>
          <w:sz w:val="28"/>
          <w:szCs w:val="28"/>
          <w:cs/>
          <w:lang w:bidi="pa-IN"/>
        </w:rPr>
        <w:lastRenderedPageBreak/>
        <w:t xml:space="preserve">ਦੇ ਫੁੱਲ ਭੇਟ ਕੀਤੇ। ਉਨ੍ਹਾਂ ਨਾਗਰਿਕਾਂ ਨੂੰ ਗੁਰੂ ਸਾਹਿਬ ਦੁਆਰਾ ਦਿਖਾਏ ਮਾਰਗ </w:t>
      </w:r>
      <w:r>
        <w:rPr>
          <w:sz w:val="28"/>
          <w:szCs w:val="28"/>
        </w:rPr>
        <w:t>'</w:t>
      </w:r>
      <w:r>
        <w:rPr>
          <w:rFonts w:cs="Raavi"/>
          <w:sz w:val="28"/>
          <w:szCs w:val="28"/>
          <w:cs/>
          <w:lang w:bidi="pa-IN"/>
        </w:rPr>
        <w:t>ਤੇ ਚੱਲਣ ਦੀ ਅਪੀਲ ਕੀਤੀ</w:t>
      </w:r>
      <w:r>
        <w:rPr>
          <w:sz w:val="28"/>
          <w:szCs w:val="28"/>
        </w:rPr>
        <w:t xml:space="preserve">, </w:t>
      </w:r>
      <w:r>
        <w:rPr>
          <w:rFonts w:cs="Raavi"/>
          <w:sz w:val="28"/>
          <w:szCs w:val="28"/>
          <w:cs/>
          <w:lang w:bidi="pa-IN"/>
        </w:rPr>
        <w:t xml:space="preserve">ਜਿਨ੍ਹਾਂ ਨੇ </w:t>
      </w:r>
      <w:r>
        <w:rPr>
          <w:sz w:val="28"/>
          <w:szCs w:val="28"/>
        </w:rPr>
        <w:t>1675</w:t>
      </w:r>
      <w:r>
        <w:rPr>
          <w:rFonts w:cs="Raavi"/>
          <w:sz w:val="28"/>
          <w:szCs w:val="28"/>
          <w:cs/>
          <w:lang w:bidi="pa-IN"/>
        </w:rPr>
        <w:t xml:space="preserve"> ਵਿੱਚ ਦੱਬੇ-ਕੁਚਲੇ ਲੋਕਾਂ ਦੇ ਹੱਕਾਂ ਦੀ ਰਾਖੀ ਲਈ ਆਪਣੀ ਜਾਨ ਕੁਰਬਾਨ ਕਰ ਦਿੱਤੀ।</w:t>
      </w:r>
    </w:p>
    <w:p w:rsidR="00375E4C" w:rsidRDefault="00375E4C" w:rsidP="00375E4C">
      <w:pPr>
        <w:jc w:val="both"/>
        <w:rPr>
          <w:sz w:val="28"/>
          <w:szCs w:val="28"/>
        </w:rPr>
      </w:pPr>
      <w:r>
        <w:rPr>
          <w:rFonts w:cs="Raavi"/>
          <w:sz w:val="28"/>
          <w:szCs w:val="28"/>
          <w:cs/>
          <w:lang w:bidi="pa-IN"/>
        </w:rPr>
        <w:t>ਉਨ੍ਹਾਂ ਕਿਹਾ</w:t>
      </w:r>
      <w:r>
        <w:rPr>
          <w:sz w:val="28"/>
          <w:szCs w:val="28"/>
        </w:rPr>
        <w:t>, "</w:t>
      </w:r>
      <w:r>
        <w:rPr>
          <w:rFonts w:cs="Raavi"/>
          <w:sz w:val="28"/>
          <w:szCs w:val="28"/>
          <w:cs/>
          <w:lang w:bidi="pa-IN"/>
        </w:rPr>
        <w:t>ਨਿਡਰਤਾ</w:t>
      </w:r>
      <w:r>
        <w:rPr>
          <w:sz w:val="28"/>
          <w:szCs w:val="28"/>
        </w:rPr>
        <w:t xml:space="preserve">, </w:t>
      </w:r>
      <w:r>
        <w:rPr>
          <w:rFonts w:cs="Raavi"/>
          <w:sz w:val="28"/>
          <w:szCs w:val="28"/>
          <w:cs/>
          <w:lang w:bidi="pa-IN"/>
        </w:rPr>
        <w:t>ਦਇਆ ਅਤੇ ਸੱਚਾਈ ਸਬੰਧੀ ਗੁਰੂ ਸਾਹਿਬ ਦੀਆਂ ਸਿੱਖਿਆਵਾਂ ਹਮੇਸ਼ਾ ਆਉਣ ਵਾਲੀਆਂ ਪੀੜ੍ਹੀਆਂ ਨੂੰ ਪ੍ਰੇਰਿਤ ਕਰਦੀਆਂ ਰਹਿਣਗੀਆਂ। ਇਹ ਪਵਿੱਤਰ ਦਿਹਾੜਾ ਸ਼ਾਂਤੀ</w:t>
      </w:r>
      <w:r>
        <w:rPr>
          <w:sz w:val="28"/>
          <w:szCs w:val="28"/>
        </w:rPr>
        <w:t xml:space="preserve">, </w:t>
      </w:r>
      <w:r>
        <w:rPr>
          <w:rFonts w:cs="Raavi"/>
          <w:sz w:val="28"/>
          <w:szCs w:val="28"/>
          <w:cs/>
          <w:lang w:bidi="pa-IN"/>
        </w:rPr>
        <w:t>ਸਦਭਾਵਨਾ ਅਤੇ ਵਿਸ਼ਵਵਿਆਪੀ ਭਾਈਚਾਰੇ ਨੂੰ ਬਰਕਰਾਰ ਰੱਖਣ ਪ੍ਰਤੀ ਸਾਡੀ ਜ਼ਿੰਮੇਵਾਰੀ ਦੀ ਯਾਦ ਦਿਵਾਉਂਦਾ ਹੈ।"</w:t>
      </w:r>
    </w:p>
    <w:p w:rsidR="00375E4C" w:rsidRDefault="00375E4C" w:rsidP="00375E4C">
      <w:pPr>
        <w:jc w:val="both"/>
        <w:rPr>
          <w:sz w:val="28"/>
          <w:szCs w:val="28"/>
        </w:rPr>
      </w:pPr>
      <w:r>
        <w:rPr>
          <w:rFonts w:cs="Raavi"/>
          <w:sz w:val="28"/>
          <w:szCs w:val="28"/>
          <w:cs/>
          <w:lang w:bidi="pa-IN"/>
        </w:rPr>
        <w:t>ਇਸ ਸਮਾਗਮ ਵਿੱਚ ਪੰਜਾਬ ਰਾਜ ਭਵਨ</w:t>
      </w:r>
      <w:r>
        <w:rPr>
          <w:sz w:val="28"/>
          <w:szCs w:val="28"/>
        </w:rPr>
        <w:t xml:space="preserve">, </w:t>
      </w:r>
      <w:r>
        <w:rPr>
          <w:rFonts w:cs="Raavi"/>
          <w:sz w:val="28"/>
          <w:szCs w:val="28"/>
          <w:cs/>
          <w:lang w:bidi="pa-IN"/>
        </w:rPr>
        <w:t>ਚੰਡੀਗੜ੍ਹ ਦੇ ਅਧਿਕਾਰੀ</w:t>
      </w:r>
      <w:r>
        <w:rPr>
          <w:sz w:val="28"/>
          <w:szCs w:val="28"/>
        </w:rPr>
        <w:t xml:space="preserve">, </w:t>
      </w:r>
      <w:r>
        <w:rPr>
          <w:rFonts w:cs="Raavi"/>
          <w:sz w:val="28"/>
          <w:szCs w:val="28"/>
          <w:cs/>
          <w:lang w:bidi="pa-IN"/>
        </w:rPr>
        <w:t>ਪਤਵੰਤੇ ਅਤੇ ਉਨ੍ਹਾਂ ਦੇ ਪਰਿਵਾਰਕ ਮੈਂਬਰ ਸ਼ਾਮਲ ਹੋਏ।</w:t>
      </w:r>
    </w:p>
    <w:p w:rsidR="0034430A" w:rsidRDefault="0034430A"/>
    <w:sectPr w:rsidR="0034430A" w:rsidSect="00135FC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B0502040204020203"/>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005239"/>
    <w:rsid w:val="00005239"/>
    <w:rsid w:val="00135FC1"/>
    <w:rsid w:val="0034430A"/>
    <w:rsid w:val="00375E4C"/>
    <w:rsid w:val="008A29CF"/>
    <w:rsid w:val="00BF067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FC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123693">
      <w:bodyDiv w:val="1"/>
      <w:marLeft w:val="0"/>
      <w:marRight w:val="0"/>
      <w:marTop w:val="0"/>
      <w:marBottom w:val="0"/>
      <w:divBdr>
        <w:top w:val="none" w:sz="0" w:space="0" w:color="auto"/>
        <w:left w:val="none" w:sz="0" w:space="0" w:color="auto"/>
        <w:bottom w:val="none" w:sz="0" w:space="0" w:color="auto"/>
        <w:right w:val="none" w:sz="0" w:space="0" w:color="auto"/>
      </w:divBdr>
    </w:div>
    <w:div w:id="1055814865">
      <w:bodyDiv w:val="1"/>
      <w:marLeft w:val="0"/>
      <w:marRight w:val="0"/>
      <w:marTop w:val="0"/>
      <w:marBottom w:val="0"/>
      <w:divBdr>
        <w:top w:val="none" w:sz="0" w:space="0" w:color="auto"/>
        <w:left w:val="none" w:sz="0" w:space="0" w:color="auto"/>
        <w:bottom w:val="none" w:sz="0" w:space="0" w:color="auto"/>
        <w:right w:val="none" w:sz="0" w:space="0" w:color="auto"/>
      </w:divBdr>
    </w:div>
    <w:div w:id="113607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892</Words>
  <Characters>5086</Characters>
  <Application>Microsoft Office Word</Application>
  <DocSecurity>0</DocSecurity>
  <Lines>42</Lines>
  <Paragraphs>11</Paragraphs>
  <ScaleCrop>false</ScaleCrop>
  <Company>HP Inc.</Company>
  <LinksUpToDate>false</LinksUpToDate>
  <CharactersWithSpaces>5967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2025-11-24T11:27:00Z</dcterms:created>
  <dcterms:modified xsi:type="dcterms:W3CDTF">2025-11-24T11:27:00Z</dcterms:modified>
</cp:coreProperties>
</file>